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F0" w:rsidRPr="00AE0DF1" w:rsidRDefault="00042CF0" w:rsidP="00042CF0">
      <w:pPr>
        <w:pStyle w:val="a5"/>
        <w:ind w:left="4956" w:firstLine="856"/>
        <w:rPr>
          <w:b/>
        </w:rPr>
      </w:pPr>
      <w:r w:rsidRPr="00AE0DF1">
        <w:rPr>
          <w:b/>
        </w:rPr>
        <w:t>УТВЕРЖДАЮ</w:t>
      </w:r>
      <w:r>
        <w:rPr>
          <w:b/>
        </w:rPr>
        <w:t>:</w:t>
      </w:r>
    </w:p>
    <w:p w:rsidR="00042CF0" w:rsidRDefault="00042CF0" w:rsidP="00042CF0">
      <w:pPr>
        <w:pStyle w:val="a5"/>
        <w:ind w:left="4956" w:firstLine="856"/>
      </w:pPr>
      <w:r>
        <w:t>Генеральный директор</w:t>
      </w:r>
    </w:p>
    <w:p w:rsidR="00042CF0" w:rsidRDefault="00042CF0" w:rsidP="00042CF0">
      <w:pPr>
        <w:pStyle w:val="a5"/>
        <w:ind w:left="4956" w:firstLine="856"/>
      </w:pPr>
      <w:r>
        <w:t>ООО «ЖКС г. Петродворца»</w:t>
      </w:r>
    </w:p>
    <w:p w:rsidR="00042CF0" w:rsidRDefault="00042CF0" w:rsidP="00042CF0">
      <w:pPr>
        <w:pStyle w:val="a5"/>
        <w:ind w:left="4956" w:firstLine="856"/>
      </w:pPr>
    </w:p>
    <w:p w:rsidR="00042CF0" w:rsidRDefault="00042CF0" w:rsidP="00042CF0">
      <w:pPr>
        <w:pStyle w:val="a5"/>
        <w:ind w:left="4956" w:firstLine="856"/>
      </w:pPr>
      <w:r>
        <w:t>______________ А.И. Сорокин</w:t>
      </w:r>
    </w:p>
    <w:p w:rsidR="00042CF0" w:rsidRDefault="00042CF0" w:rsidP="00042CF0">
      <w:pPr>
        <w:pStyle w:val="a5"/>
        <w:ind w:left="4956" w:firstLine="856"/>
      </w:pPr>
      <w:r w:rsidRPr="008B39AD">
        <w:rPr>
          <w:sz w:val="20"/>
          <w:szCs w:val="20"/>
        </w:rPr>
        <w:t>М.П.</w:t>
      </w:r>
    </w:p>
    <w:p w:rsidR="00042CF0" w:rsidRDefault="00042CF0" w:rsidP="00042CF0">
      <w:pPr>
        <w:pStyle w:val="a5"/>
        <w:ind w:left="4956" w:firstLine="856"/>
      </w:pPr>
      <w:r>
        <w:t xml:space="preserve">    </w:t>
      </w:r>
    </w:p>
    <w:p w:rsidR="00042CF0" w:rsidRDefault="00042CF0" w:rsidP="00042CF0">
      <w:pPr>
        <w:pStyle w:val="a5"/>
        <w:ind w:left="4956" w:firstLine="856"/>
      </w:pPr>
      <w:r w:rsidRPr="00AA439E">
        <w:t>«</w:t>
      </w:r>
      <w:r w:rsidR="00290F04" w:rsidRPr="00AA439E">
        <w:t>0</w:t>
      </w:r>
      <w:r w:rsidR="001C5F19">
        <w:t>2</w:t>
      </w:r>
      <w:r w:rsidRPr="00AA439E">
        <w:t xml:space="preserve">» </w:t>
      </w:r>
      <w:r w:rsidR="001C5F19">
        <w:t>сентября</w:t>
      </w:r>
      <w:r w:rsidRPr="00AA439E">
        <w:t xml:space="preserve"> 2015 г.</w:t>
      </w:r>
    </w:p>
    <w:p w:rsidR="00042CF0" w:rsidRPr="008B39AD" w:rsidRDefault="00042CF0" w:rsidP="00042CF0">
      <w:pPr>
        <w:pStyle w:val="a5"/>
        <w:tabs>
          <w:tab w:val="left" w:pos="7995"/>
        </w:tabs>
        <w:ind w:firstLine="856"/>
        <w:rPr>
          <w:sz w:val="20"/>
          <w:szCs w:val="20"/>
        </w:rPr>
      </w:pPr>
      <w:r>
        <w:tab/>
      </w: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sz w:val="28"/>
          <w:szCs w:val="28"/>
        </w:rPr>
      </w:pPr>
    </w:p>
    <w:p w:rsidR="00042CF0" w:rsidRDefault="00042CF0" w:rsidP="00042CF0">
      <w:pPr>
        <w:pStyle w:val="a3"/>
        <w:spacing w:before="0" w:beforeAutospacing="0" w:after="0" w:afterAutospacing="0"/>
        <w:jc w:val="center"/>
        <w:rPr>
          <w:b/>
          <w:sz w:val="28"/>
          <w:szCs w:val="28"/>
        </w:rPr>
      </w:pPr>
      <w:r w:rsidRPr="00791D28">
        <w:rPr>
          <w:b/>
          <w:sz w:val="32"/>
          <w:szCs w:val="32"/>
        </w:rPr>
        <w:t>Документация по запросу цен</w:t>
      </w:r>
      <w:r w:rsidRPr="008B6C4E">
        <w:rPr>
          <w:b/>
          <w:sz w:val="28"/>
          <w:szCs w:val="28"/>
        </w:rPr>
        <w:t xml:space="preserve"> </w:t>
      </w:r>
      <w:r>
        <w:rPr>
          <w:b/>
          <w:sz w:val="28"/>
          <w:szCs w:val="28"/>
        </w:rPr>
        <w:t xml:space="preserve">№ </w:t>
      </w:r>
      <w:r w:rsidR="00401CE9">
        <w:rPr>
          <w:b/>
          <w:sz w:val="28"/>
          <w:szCs w:val="28"/>
        </w:rPr>
        <w:t>1</w:t>
      </w:r>
      <w:r w:rsidR="00E85E70">
        <w:rPr>
          <w:b/>
          <w:sz w:val="28"/>
          <w:szCs w:val="28"/>
        </w:rPr>
        <w:t>7</w:t>
      </w:r>
      <w:r w:rsidRPr="008B39AD">
        <w:rPr>
          <w:b/>
          <w:sz w:val="28"/>
          <w:szCs w:val="28"/>
        </w:rPr>
        <w:t>-2015</w:t>
      </w:r>
    </w:p>
    <w:p w:rsidR="00042CF0" w:rsidRDefault="00042CF0" w:rsidP="00042CF0">
      <w:pPr>
        <w:pStyle w:val="a3"/>
        <w:spacing w:before="0" w:beforeAutospacing="0" w:after="0" w:afterAutospacing="0"/>
        <w:jc w:val="center"/>
        <w:rPr>
          <w:b/>
          <w:sz w:val="28"/>
          <w:szCs w:val="28"/>
        </w:rPr>
      </w:pPr>
    </w:p>
    <w:p w:rsidR="00042CF0" w:rsidRPr="00BD40CB" w:rsidRDefault="00042CF0" w:rsidP="00042CF0">
      <w:pPr>
        <w:pStyle w:val="a5"/>
        <w:jc w:val="center"/>
        <w:rPr>
          <w:b/>
          <w:sz w:val="28"/>
          <w:szCs w:val="28"/>
        </w:rPr>
      </w:pPr>
      <w:r w:rsidRPr="00BD40CB">
        <w:rPr>
          <w:b/>
          <w:sz w:val="28"/>
          <w:szCs w:val="28"/>
        </w:rPr>
        <w:t xml:space="preserve">Открытый запрос цен в электронной форме на право </w:t>
      </w:r>
    </w:p>
    <w:p w:rsidR="00042CF0" w:rsidRPr="00791D28" w:rsidRDefault="00042CF0" w:rsidP="00BD40CB">
      <w:pPr>
        <w:spacing w:line="300" w:lineRule="auto"/>
        <w:jc w:val="center"/>
        <w:rPr>
          <w:b/>
          <w:sz w:val="28"/>
          <w:szCs w:val="28"/>
        </w:rPr>
      </w:pPr>
      <w:r w:rsidRPr="00BD40CB">
        <w:rPr>
          <w:b/>
          <w:sz w:val="28"/>
          <w:szCs w:val="28"/>
        </w:rPr>
        <w:t xml:space="preserve">заключения Договора на </w:t>
      </w:r>
      <w:r w:rsidR="00D40082" w:rsidRPr="00BD40CB">
        <w:rPr>
          <w:b/>
          <w:sz w:val="28"/>
          <w:szCs w:val="28"/>
        </w:rPr>
        <w:t>закупку</w:t>
      </w:r>
      <w:r w:rsidR="00E56A5E">
        <w:rPr>
          <w:b/>
          <w:sz w:val="28"/>
          <w:szCs w:val="28"/>
        </w:rPr>
        <w:t xml:space="preserve"> канализационных</w:t>
      </w:r>
      <w:r w:rsidR="00D40082" w:rsidRPr="00BD40CB">
        <w:rPr>
          <w:b/>
          <w:sz w:val="28"/>
          <w:szCs w:val="28"/>
        </w:rPr>
        <w:t xml:space="preserve"> </w:t>
      </w:r>
      <w:r w:rsidR="00AA439E">
        <w:rPr>
          <w:b/>
          <w:sz w:val="28"/>
          <w:szCs w:val="28"/>
        </w:rPr>
        <w:t>труб  и фитингов</w:t>
      </w:r>
      <w:r w:rsidR="00E84748">
        <w:rPr>
          <w:b/>
          <w:sz w:val="28"/>
          <w:szCs w:val="28"/>
        </w:rPr>
        <w:t xml:space="preserve"> для</w:t>
      </w:r>
      <w:r w:rsidR="00BB43A2">
        <w:rPr>
          <w:b/>
          <w:sz w:val="28"/>
          <w:szCs w:val="28"/>
        </w:rPr>
        <w:t xml:space="preserve"> нужд ООО «ЖКС г. Петродворца»</w:t>
      </w:r>
    </w:p>
    <w:p w:rsidR="00042CF0" w:rsidRPr="00791D28" w:rsidRDefault="00042CF0" w:rsidP="00042CF0">
      <w:pPr>
        <w:pStyle w:val="a5"/>
        <w:jc w:val="center"/>
        <w:rPr>
          <w:b/>
          <w:bCs/>
          <w:color w:val="000000"/>
          <w:sz w:val="28"/>
          <w:szCs w:val="28"/>
        </w:rPr>
      </w:pPr>
    </w:p>
    <w:p w:rsidR="00042CF0" w:rsidRPr="00791D28" w:rsidRDefault="00042CF0" w:rsidP="00042CF0">
      <w:pPr>
        <w:rPr>
          <w:b/>
          <w:bCs/>
          <w:color w:val="000000"/>
          <w:sz w:val="28"/>
          <w:szCs w:val="28"/>
        </w:rPr>
      </w:pPr>
    </w:p>
    <w:p w:rsidR="00042CF0" w:rsidRDefault="00042CF0" w:rsidP="00042CF0">
      <w:pPr>
        <w:rPr>
          <w:b/>
          <w:bCs/>
          <w:color w:val="000000"/>
        </w:rPr>
      </w:pPr>
    </w:p>
    <w:p w:rsidR="00042CF0" w:rsidRDefault="00042CF0" w:rsidP="00042CF0">
      <w:pPr>
        <w:rPr>
          <w:b/>
          <w:bCs/>
          <w:color w:val="000000"/>
        </w:rPr>
      </w:pPr>
    </w:p>
    <w:p w:rsidR="00042CF0" w:rsidRDefault="00042CF0" w:rsidP="00042CF0">
      <w:pPr>
        <w:rPr>
          <w:b/>
          <w:bCs/>
          <w:color w:val="000000"/>
        </w:rPr>
      </w:pPr>
    </w:p>
    <w:p w:rsidR="00FD1930" w:rsidRDefault="00FD1930" w:rsidP="00042CF0">
      <w:pPr>
        <w:rPr>
          <w:b/>
          <w:bCs/>
          <w:color w:val="000000"/>
        </w:rPr>
      </w:pPr>
    </w:p>
    <w:p w:rsidR="00FD1930" w:rsidRDefault="00FD1930" w:rsidP="00042CF0">
      <w:pPr>
        <w:rPr>
          <w:b/>
          <w:bCs/>
          <w:color w:val="000000"/>
        </w:rPr>
      </w:pPr>
    </w:p>
    <w:p w:rsidR="00FD1930" w:rsidRDefault="00FD1930" w:rsidP="00042CF0">
      <w:pPr>
        <w:rPr>
          <w:b/>
          <w:bCs/>
          <w:color w:val="000000"/>
        </w:rPr>
      </w:pPr>
    </w:p>
    <w:p w:rsidR="00042CF0" w:rsidRDefault="00042CF0" w:rsidP="00042CF0">
      <w:pPr>
        <w:jc w:val="both"/>
        <w:rPr>
          <w:b/>
          <w:bCs/>
          <w:color w:val="000000"/>
        </w:rPr>
      </w:pPr>
    </w:p>
    <w:p w:rsidR="006254AF" w:rsidRDefault="006254AF"/>
    <w:p w:rsidR="003E090E" w:rsidRDefault="003E090E"/>
    <w:p w:rsidR="003E090E" w:rsidRDefault="003E090E"/>
    <w:p w:rsidR="003E090E" w:rsidRDefault="003E090E"/>
    <w:p w:rsidR="003E090E" w:rsidRDefault="003E090E"/>
    <w:p w:rsidR="00042CF0" w:rsidRDefault="00042CF0"/>
    <w:p w:rsidR="00042CF0" w:rsidRDefault="00042CF0"/>
    <w:p w:rsidR="00042CF0" w:rsidRDefault="00042CF0"/>
    <w:p w:rsidR="00042CF0" w:rsidRDefault="00042CF0"/>
    <w:p w:rsidR="00042CF0" w:rsidRDefault="00042CF0"/>
    <w:p w:rsidR="00042CF0" w:rsidRDefault="00042CF0"/>
    <w:p w:rsidR="00042CF0" w:rsidRDefault="00042CF0"/>
    <w:p w:rsidR="00042CF0" w:rsidRDefault="00042CF0"/>
    <w:p w:rsidR="00042CF0" w:rsidRDefault="00BD40CB" w:rsidP="00BD40CB">
      <w:pPr>
        <w:jc w:val="center"/>
      </w:pPr>
      <w:r>
        <w:t>Санкт-Петербург</w:t>
      </w:r>
    </w:p>
    <w:p w:rsidR="00BD40CB" w:rsidRDefault="00BD40CB" w:rsidP="00BD40CB">
      <w:pPr>
        <w:jc w:val="center"/>
      </w:pPr>
      <w:r>
        <w:t>2015 год</w:t>
      </w:r>
    </w:p>
    <w:p w:rsidR="00E84748" w:rsidRDefault="00E84748" w:rsidP="00BD40CB">
      <w:pPr>
        <w:jc w:val="center"/>
      </w:pPr>
    </w:p>
    <w:p w:rsidR="005E3C43" w:rsidRDefault="000C1294" w:rsidP="00042CF0">
      <w:pPr>
        <w:autoSpaceDE w:val="0"/>
        <w:autoSpaceDN w:val="0"/>
        <w:adjustRightInd w:val="0"/>
        <w:jc w:val="center"/>
        <w:rPr>
          <w:b/>
          <w:bCs/>
        </w:rPr>
      </w:pPr>
      <w:r>
        <w:rPr>
          <w:b/>
          <w:bCs/>
        </w:rPr>
        <w:lastRenderedPageBreak/>
        <w:t>РАЗДЕЛ</w:t>
      </w:r>
      <w:r w:rsidR="00042CF0" w:rsidRPr="00C25D05">
        <w:rPr>
          <w:b/>
          <w:bCs/>
        </w:rPr>
        <w:t xml:space="preserve"> I. </w:t>
      </w:r>
      <w:r w:rsidR="00042CF0">
        <w:rPr>
          <w:b/>
          <w:bCs/>
        </w:rPr>
        <w:t xml:space="preserve"> </w:t>
      </w:r>
      <w:r w:rsidR="005E3C43">
        <w:rPr>
          <w:b/>
          <w:bCs/>
        </w:rPr>
        <w:t xml:space="preserve"> ИНСТРУКЦИЯ УЧАСТНИКА.</w:t>
      </w:r>
    </w:p>
    <w:p w:rsidR="005E3C43" w:rsidRDefault="005E3C43" w:rsidP="00042CF0">
      <w:pPr>
        <w:autoSpaceDE w:val="0"/>
        <w:autoSpaceDN w:val="0"/>
        <w:adjustRightInd w:val="0"/>
        <w:jc w:val="center"/>
        <w:rPr>
          <w:b/>
          <w:bCs/>
        </w:rPr>
      </w:pPr>
    </w:p>
    <w:p w:rsidR="00042CF0" w:rsidRPr="005E3C43" w:rsidRDefault="00042CF0" w:rsidP="005E3C43">
      <w:pPr>
        <w:pStyle w:val="ae"/>
        <w:numPr>
          <w:ilvl w:val="0"/>
          <w:numId w:val="4"/>
        </w:numPr>
        <w:autoSpaceDE w:val="0"/>
        <w:autoSpaceDN w:val="0"/>
        <w:adjustRightInd w:val="0"/>
        <w:jc w:val="center"/>
        <w:rPr>
          <w:sz w:val="22"/>
          <w:szCs w:val="22"/>
        </w:rPr>
      </w:pPr>
      <w:r w:rsidRPr="005E3C43">
        <w:rPr>
          <w:b/>
          <w:bCs/>
          <w:sz w:val="22"/>
          <w:szCs w:val="22"/>
          <w:lang w:val="sah-RU"/>
        </w:rPr>
        <w:t>ОБЩИЕ СВЕДЕНИЯ О ПРОВЕДЕНИИ ОТКРЫТОГО ЗАПРОСА ЦЕН В ЭЛЕКТРОННОЙ ФОРМЕ</w:t>
      </w:r>
    </w:p>
    <w:p w:rsidR="00042CF0" w:rsidRPr="00C25D05" w:rsidRDefault="00042CF0" w:rsidP="00042CF0">
      <w:pPr>
        <w:jc w:val="center"/>
        <w:rPr>
          <w:b/>
          <w:bCs/>
        </w:rPr>
      </w:pPr>
      <w:bookmarkStart w:id="0" w:name="_Toc119343901"/>
      <w:bookmarkStart w:id="1" w:name="_Toc119940998"/>
    </w:p>
    <w:p w:rsidR="00042CF0" w:rsidRPr="00C25D05" w:rsidRDefault="00042CF0" w:rsidP="00042CF0">
      <w:pPr>
        <w:jc w:val="center"/>
        <w:rPr>
          <w:b/>
          <w:bCs/>
        </w:rPr>
      </w:pPr>
      <w:r w:rsidRPr="00C25D05">
        <w:rPr>
          <w:b/>
          <w:bCs/>
        </w:rPr>
        <w:t>1.1. Законодательное регулирование</w:t>
      </w:r>
    </w:p>
    <w:p w:rsidR="00042CF0" w:rsidRPr="00C25D05" w:rsidRDefault="00042CF0" w:rsidP="00042CF0">
      <w:pPr>
        <w:pStyle w:val="33"/>
        <w:tabs>
          <w:tab w:val="clear" w:pos="643"/>
        </w:tabs>
        <w:ind w:left="0" w:firstLine="709"/>
      </w:pPr>
      <w:r w:rsidRPr="00C25D05">
        <w:t xml:space="preserve">Настоящая процедура определения поставщика (подрядчика, исполнителя) проводится </w:t>
      </w:r>
      <w:r>
        <w:rPr>
          <w:lang w:val="ru-RU"/>
        </w:rPr>
        <w:t xml:space="preserve">открытым запросом цен </w:t>
      </w:r>
      <w:r w:rsidRPr="00C25D05">
        <w:t xml:space="preserve"> в электронной форме (далее – </w:t>
      </w:r>
      <w:r>
        <w:rPr>
          <w:lang w:val="ru-RU"/>
        </w:rPr>
        <w:t>запрос цен</w:t>
      </w:r>
      <w:r w:rsidRPr="00C25D05">
        <w:t xml:space="preserve">) в соответствии с положениями Федерального закона от </w:t>
      </w:r>
      <w:r>
        <w:rPr>
          <w:lang w:val="ru-RU"/>
        </w:rPr>
        <w:t>18</w:t>
      </w:r>
      <w:r w:rsidRPr="00C25D05">
        <w:t>.0</w:t>
      </w:r>
      <w:r>
        <w:rPr>
          <w:lang w:val="ru-RU"/>
        </w:rPr>
        <w:t>7</w:t>
      </w:r>
      <w:r w:rsidRPr="00C25D05">
        <w:t>.201</w:t>
      </w:r>
      <w:r>
        <w:rPr>
          <w:lang w:val="ru-RU"/>
        </w:rPr>
        <w:t>1</w:t>
      </w:r>
      <w:r w:rsidRPr="00C25D05">
        <w:t xml:space="preserve"> № </w:t>
      </w:r>
      <w:r>
        <w:rPr>
          <w:lang w:val="ru-RU"/>
        </w:rPr>
        <w:t>223</w:t>
      </w:r>
      <w:r w:rsidRPr="00C25D05">
        <w:t xml:space="preserve">-ФЗ «О </w:t>
      </w:r>
      <w:r>
        <w:rPr>
          <w:lang w:val="ru-RU"/>
        </w:rPr>
        <w:t>закупках товаров, работ, услуг отдельными видами юридических лиц</w:t>
      </w:r>
      <w:r w:rsidRPr="00C25D05">
        <w:t>» (далее - Закон), Конституции Российской Федерации, Гражданского кодекса Российской Федерации,</w:t>
      </w:r>
      <w:r w:rsidR="00EA1D4B">
        <w:rPr>
          <w:lang w:val="ru-RU"/>
        </w:rPr>
        <w:t xml:space="preserve"> положением о закупках, </w:t>
      </w:r>
      <w:r w:rsidRPr="00C25D05">
        <w:t>и иными нормативными правовыми актами, регулирующими отношения, направленные на обеспечение  нужд</w:t>
      </w:r>
      <w:r>
        <w:rPr>
          <w:lang w:val="ru-RU"/>
        </w:rPr>
        <w:t xml:space="preserve"> заказчика</w:t>
      </w:r>
      <w:r w:rsidRPr="00C25D05">
        <w:t>.</w:t>
      </w:r>
    </w:p>
    <w:p w:rsidR="00042CF0" w:rsidRDefault="00042CF0" w:rsidP="00042CF0">
      <w:pPr>
        <w:pStyle w:val="33"/>
        <w:tabs>
          <w:tab w:val="clear" w:pos="643"/>
        </w:tabs>
        <w:ind w:left="0" w:firstLine="709"/>
      </w:pPr>
      <w:r w:rsidRPr="00C25D05">
        <w:t xml:space="preserve">В части, прямо не урегулированной законодательством Российской Федерации, проведение </w:t>
      </w:r>
      <w:r>
        <w:rPr>
          <w:lang w:val="ru-RU"/>
        </w:rPr>
        <w:t>запроса цен</w:t>
      </w:r>
      <w:r w:rsidRPr="00C25D05">
        <w:t xml:space="preserve"> регулируется настоящей документацией</w:t>
      </w:r>
      <w:r w:rsidRPr="00C25D05">
        <w:rPr>
          <w:lang w:val="ru-RU"/>
        </w:rPr>
        <w:t xml:space="preserve"> </w:t>
      </w:r>
      <w:r>
        <w:t xml:space="preserve"> п</w:t>
      </w:r>
      <w:r>
        <w:rPr>
          <w:lang w:val="ru-RU"/>
        </w:rPr>
        <w:t>о запросу цен</w:t>
      </w:r>
      <w:r w:rsidRPr="00C25D05">
        <w:t xml:space="preserve"> (далее – документация).</w:t>
      </w:r>
    </w:p>
    <w:p w:rsidR="000C1294" w:rsidRPr="00655469" w:rsidRDefault="000C1294" w:rsidP="000C1294">
      <w:pPr>
        <w:autoSpaceDE w:val="0"/>
        <w:autoSpaceDN w:val="0"/>
        <w:adjustRightInd w:val="0"/>
        <w:ind w:firstLine="709"/>
        <w:jc w:val="center"/>
        <w:rPr>
          <w:sz w:val="22"/>
          <w:szCs w:val="22"/>
        </w:rPr>
      </w:pPr>
      <w:r w:rsidRPr="006F3C3D">
        <w:rPr>
          <w:b/>
          <w:bCs/>
          <w:sz w:val="22"/>
          <w:szCs w:val="22"/>
        </w:rPr>
        <w:t>1.</w:t>
      </w:r>
      <w:r>
        <w:rPr>
          <w:b/>
          <w:bCs/>
          <w:sz w:val="22"/>
          <w:szCs w:val="22"/>
        </w:rPr>
        <w:t>2</w:t>
      </w:r>
      <w:r w:rsidRPr="006F3C3D">
        <w:rPr>
          <w:b/>
          <w:bCs/>
          <w:sz w:val="22"/>
          <w:szCs w:val="22"/>
        </w:rPr>
        <w:t>. Предмет и участники открытого запроса цен</w:t>
      </w:r>
    </w:p>
    <w:p w:rsidR="000C1294" w:rsidRPr="00362EF6" w:rsidRDefault="000C1294" w:rsidP="000C1294">
      <w:pPr>
        <w:ind w:firstLine="709"/>
        <w:jc w:val="both"/>
        <w:rPr>
          <w:color w:val="000000"/>
        </w:rPr>
      </w:pPr>
      <w:r w:rsidRPr="00362EF6">
        <w:rPr>
          <w:rStyle w:val="a8"/>
          <w:rFonts w:ascii="Times New Roman" w:hAnsi="Times New Roman"/>
          <w:sz w:val="24"/>
          <w:szCs w:val="24"/>
        </w:rPr>
        <w:t>1.</w:t>
      </w:r>
      <w:r w:rsidRPr="00362EF6">
        <w:rPr>
          <w:rStyle w:val="a8"/>
          <w:rFonts w:ascii="Times New Roman" w:hAnsi="Times New Roman"/>
          <w:sz w:val="24"/>
          <w:szCs w:val="24"/>
          <w:lang w:val="ru-RU"/>
        </w:rPr>
        <w:t>2</w:t>
      </w:r>
      <w:r w:rsidRPr="00362EF6">
        <w:rPr>
          <w:rStyle w:val="a8"/>
          <w:rFonts w:ascii="Times New Roman" w:hAnsi="Times New Roman"/>
          <w:sz w:val="24"/>
          <w:szCs w:val="24"/>
        </w:rPr>
        <w:t xml:space="preserve">.1. Заказчик – </w:t>
      </w:r>
      <w:r w:rsidRPr="00362EF6">
        <w:rPr>
          <w:color w:val="000000"/>
        </w:rPr>
        <w:t xml:space="preserve">ООО «ЖКС г. Петродворца» </w:t>
      </w:r>
      <w:r w:rsidRPr="00362EF6">
        <w:rPr>
          <w:rStyle w:val="a8"/>
          <w:rFonts w:ascii="Times New Roman" w:hAnsi="Times New Roman"/>
          <w:sz w:val="24"/>
          <w:szCs w:val="24"/>
        </w:rPr>
        <w:t xml:space="preserve">(далее – Заказчик) осуществляет закупку путем проведения открытого запроса </w:t>
      </w:r>
      <w:r w:rsidR="00EA1D4B" w:rsidRPr="00362EF6">
        <w:rPr>
          <w:rStyle w:val="a8"/>
          <w:rFonts w:ascii="Times New Roman" w:hAnsi="Times New Roman"/>
          <w:sz w:val="24"/>
          <w:szCs w:val="24"/>
        </w:rPr>
        <w:t>цен (</w:t>
      </w:r>
      <w:r w:rsidRPr="00362EF6">
        <w:rPr>
          <w:rStyle w:val="a8"/>
          <w:rFonts w:ascii="Times New Roman" w:hAnsi="Times New Roman"/>
          <w:sz w:val="24"/>
          <w:szCs w:val="24"/>
        </w:rPr>
        <w:t>далее – Запрос цен), предмет которого указан</w:t>
      </w:r>
      <w:r w:rsidRPr="00362EF6">
        <w:t xml:space="preserve"> в </w:t>
      </w:r>
      <w:r w:rsidR="00EA1D4B" w:rsidRPr="00362EF6">
        <w:rPr>
          <w:b/>
        </w:rPr>
        <w:t>Информационной карте</w:t>
      </w:r>
      <w:r w:rsidR="00EA1D4B" w:rsidRPr="00362EF6">
        <w:t xml:space="preserve"> в</w:t>
      </w:r>
      <w:r w:rsidRPr="00362EF6">
        <w:t xml:space="preserve"> соответствии с процедурой, условиями и положениями </w:t>
      </w:r>
      <w:r w:rsidR="00EA1D4B" w:rsidRPr="00362EF6">
        <w:t>настоящей документацией</w:t>
      </w:r>
      <w:r w:rsidRPr="00362EF6">
        <w:t>, с целью определения Исполнителя.</w:t>
      </w:r>
    </w:p>
    <w:p w:rsidR="000C1294" w:rsidRPr="00362EF6" w:rsidRDefault="000C1294" w:rsidP="000C1294">
      <w:pPr>
        <w:ind w:firstLine="709"/>
        <w:jc w:val="both"/>
        <w:rPr>
          <w:rFonts w:eastAsia="ArialMT"/>
        </w:rPr>
      </w:pPr>
      <w:r w:rsidRPr="00362EF6">
        <w:rPr>
          <w:rStyle w:val="a8"/>
          <w:rFonts w:ascii="Times New Roman" w:hAnsi="Times New Roman"/>
          <w:sz w:val="24"/>
          <w:szCs w:val="24"/>
        </w:rPr>
        <w:t xml:space="preserve">В открытом запросе цен может участвовать </w:t>
      </w:r>
      <w:r w:rsidRPr="00362EF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C1294" w:rsidRPr="00362EF6" w:rsidRDefault="000C1294" w:rsidP="000C1294">
      <w:pPr>
        <w:ind w:firstLine="709"/>
        <w:jc w:val="both"/>
        <w:rPr>
          <w:rStyle w:val="a8"/>
          <w:rFonts w:ascii="Times New Roman" w:eastAsia="ArialMT" w:hAnsi="Times New Roman"/>
          <w:sz w:val="24"/>
          <w:szCs w:val="24"/>
          <w:lang w:eastAsia="en-US"/>
        </w:rPr>
      </w:pPr>
      <w:r w:rsidRPr="00362EF6">
        <w:rPr>
          <w:rStyle w:val="a8"/>
          <w:rFonts w:ascii="Times New Roman" w:hAnsi="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C1294" w:rsidRPr="00362EF6" w:rsidRDefault="000C1294" w:rsidP="000C1294">
      <w:pPr>
        <w:ind w:firstLine="709"/>
        <w:jc w:val="both"/>
        <w:rPr>
          <w:rStyle w:val="a8"/>
          <w:rFonts w:ascii="Times New Roman" w:hAnsi="Times New Roman"/>
          <w:sz w:val="24"/>
          <w:szCs w:val="24"/>
        </w:rPr>
      </w:pPr>
      <w:r w:rsidRPr="00362EF6">
        <w:rPr>
          <w:rStyle w:val="a8"/>
          <w:rFonts w:ascii="Times New Roman" w:hAnsi="Times New Roman"/>
          <w:sz w:val="24"/>
          <w:szCs w:val="24"/>
        </w:rPr>
        <w:t>1.</w:t>
      </w:r>
      <w:r w:rsidR="00462956" w:rsidRPr="00362EF6">
        <w:rPr>
          <w:rStyle w:val="a8"/>
          <w:rFonts w:ascii="Times New Roman" w:hAnsi="Times New Roman"/>
          <w:sz w:val="24"/>
          <w:szCs w:val="24"/>
          <w:lang w:val="ru-RU"/>
        </w:rPr>
        <w:t>2</w:t>
      </w:r>
      <w:r w:rsidRPr="00362EF6">
        <w:rPr>
          <w:rStyle w:val="a8"/>
          <w:rFonts w:ascii="Times New Roman" w:hAnsi="Times New Roman"/>
          <w:sz w:val="24"/>
          <w:szCs w:val="24"/>
        </w:rPr>
        <w:t xml:space="preserve">.2. Чтобы претендовать на заключение договора (далее – Договор) участник закупки должен соответствовать  требованиям: </w:t>
      </w:r>
    </w:p>
    <w:p w:rsidR="000C1294" w:rsidRPr="00362EF6" w:rsidRDefault="000C1294" w:rsidP="000C1294">
      <w:pPr>
        <w:ind w:firstLine="709"/>
        <w:jc w:val="both"/>
        <w:rPr>
          <w:color w:val="000000"/>
        </w:rPr>
      </w:pPr>
      <w:r w:rsidRPr="00362EF6">
        <w:rPr>
          <w:color w:val="000000"/>
        </w:rPr>
        <w:t>1.</w:t>
      </w:r>
      <w:r w:rsidR="00462956" w:rsidRPr="00362EF6">
        <w:rPr>
          <w:color w:val="000000"/>
        </w:rPr>
        <w:t>2</w:t>
      </w:r>
      <w:r w:rsidRPr="00362EF6">
        <w:rPr>
          <w:color w:val="000000"/>
        </w:rPr>
        <w:t>.2.1. Обязательные требования к участникам закупки</w:t>
      </w:r>
    </w:p>
    <w:p w:rsidR="000C1294" w:rsidRPr="00362EF6" w:rsidRDefault="000C1294" w:rsidP="000C1294">
      <w:pPr>
        <w:tabs>
          <w:tab w:val="left" w:pos="540"/>
          <w:tab w:val="left" w:pos="900"/>
        </w:tabs>
        <w:ind w:firstLine="709"/>
        <w:jc w:val="both"/>
        <w:rPr>
          <w:color w:val="000000"/>
        </w:rPr>
      </w:pPr>
      <w:r w:rsidRPr="00362EF6">
        <w:rPr>
          <w:color w:val="000000"/>
        </w:rPr>
        <w:t xml:space="preserve">1. К участникам закупки предъявляются следующие обязательные требования </w:t>
      </w:r>
      <w:r w:rsidRPr="007928EE">
        <w:rPr>
          <w:color w:val="000000"/>
        </w:rPr>
        <w:t>(</w:t>
      </w:r>
      <w:r w:rsidR="00D40082" w:rsidRPr="007928EE">
        <w:rPr>
          <w:color w:val="000000"/>
        </w:rPr>
        <w:t>согласно п.</w:t>
      </w:r>
      <w:r w:rsidRPr="007928EE">
        <w:rPr>
          <w:color w:val="000000"/>
        </w:rPr>
        <w:t xml:space="preserve"> </w:t>
      </w:r>
      <w:r w:rsidR="00D40082" w:rsidRPr="007928EE">
        <w:rPr>
          <w:color w:val="000000"/>
        </w:rPr>
        <w:t>9. Информационная</w:t>
      </w:r>
      <w:r w:rsidRPr="007928EE">
        <w:rPr>
          <w:color w:val="000000"/>
        </w:rPr>
        <w:t xml:space="preserve"> карта).</w:t>
      </w:r>
    </w:p>
    <w:p w:rsidR="000C1294" w:rsidRPr="00362EF6" w:rsidRDefault="000C1294" w:rsidP="000C1294">
      <w:pPr>
        <w:tabs>
          <w:tab w:val="left" w:pos="540"/>
          <w:tab w:val="left" w:pos="900"/>
        </w:tabs>
        <w:ind w:firstLine="709"/>
        <w:jc w:val="both"/>
        <w:rPr>
          <w:color w:val="000000"/>
        </w:rPr>
      </w:pPr>
      <w:r w:rsidRPr="00362EF6">
        <w:rPr>
          <w:rStyle w:val="a8"/>
          <w:rFonts w:ascii="Times New Roman" w:hAnsi="Times New Roman"/>
          <w:color w:val="000000"/>
          <w:sz w:val="24"/>
          <w:szCs w:val="24"/>
          <w:shd w:val="clear" w:color="auto" w:fill="FFFFFF"/>
        </w:rPr>
        <w:t>1.</w:t>
      </w:r>
      <w:r w:rsidR="00462956" w:rsidRPr="00362EF6">
        <w:rPr>
          <w:rStyle w:val="a8"/>
          <w:rFonts w:ascii="Times New Roman" w:hAnsi="Times New Roman"/>
          <w:color w:val="000000"/>
          <w:sz w:val="24"/>
          <w:szCs w:val="24"/>
          <w:shd w:val="clear" w:color="auto" w:fill="FFFFFF"/>
          <w:lang w:val="ru-RU"/>
        </w:rPr>
        <w:t>2</w:t>
      </w:r>
      <w:r w:rsidRPr="00362EF6">
        <w:rPr>
          <w:rStyle w:val="a8"/>
          <w:rFonts w:ascii="Times New Roman" w:hAnsi="Times New Roman"/>
          <w:color w:val="000000"/>
          <w:sz w:val="24"/>
          <w:szCs w:val="24"/>
          <w:shd w:val="clear" w:color="auto" w:fill="FFFFFF"/>
        </w:rPr>
        <w:t>.3. Отстранение участника закупки от участия в  запросе цен  или отказ от заключения Договора с победителем запроса цен  осуществляется в любой момент до заключения Договора, если Заказчик или К</w:t>
      </w:r>
      <w:r w:rsidRPr="00362EF6">
        <w:t xml:space="preserve">омиссия обнаружит, что участник закупки не соответствует требованиям, указанным в </w:t>
      </w:r>
      <w:r w:rsidRPr="00362EF6">
        <w:rPr>
          <w:b/>
        </w:rPr>
        <w:t>п.</w:t>
      </w:r>
      <w:r w:rsidRPr="00362EF6">
        <w:rPr>
          <w:rStyle w:val="a8"/>
          <w:rFonts w:ascii="Times New Roman" w:hAnsi="Times New Roman"/>
          <w:b/>
          <w:sz w:val="24"/>
          <w:szCs w:val="24"/>
        </w:rPr>
        <w:t xml:space="preserve"> </w:t>
      </w:r>
      <w:r w:rsidR="007928EE">
        <w:rPr>
          <w:rStyle w:val="a8"/>
          <w:rFonts w:ascii="Times New Roman" w:hAnsi="Times New Roman"/>
          <w:b/>
          <w:sz w:val="24"/>
          <w:szCs w:val="24"/>
          <w:lang w:val="ru-RU"/>
        </w:rPr>
        <w:t>15</w:t>
      </w:r>
      <w:r w:rsidRPr="00362EF6">
        <w:rPr>
          <w:rStyle w:val="a8"/>
          <w:rFonts w:ascii="Times New Roman" w:hAnsi="Times New Roman"/>
          <w:sz w:val="24"/>
          <w:szCs w:val="24"/>
        </w:rPr>
        <w:t xml:space="preserve"> </w:t>
      </w:r>
      <w:r w:rsidR="007928EE">
        <w:rPr>
          <w:rStyle w:val="a8"/>
          <w:rFonts w:ascii="Times New Roman" w:hAnsi="Times New Roman"/>
          <w:sz w:val="24"/>
          <w:szCs w:val="24"/>
          <w:lang w:val="ru-RU"/>
        </w:rPr>
        <w:t>информационной карты</w:t>
      </w:r>
      <w:r w:rsidRPr="00362EF6">
        <w:t>, или предоставил недостоверную информацию в отношении своего соответствия указанным требованиям.</w:t>
      </w:r>
    </w:p>
    <w:p w:rsidR="000C1294" w:rsidRPr="00362EF6" w:rsidRDefault="000C1294" w:rsidP="000C1294">
      <w:pPr>
        <w:autoSpaceDE w:val="0"/>
        <w:autoSpaceDN w:val="0"/>
        <w:adjustRightInd w:val="0"/>
        <w:ind w:firstLine="709"/>
        <w:jc w:val="both"/>
      </w:pPr>
      <w:r w:rsidRPr="00362EF6">
        <w:t xml:space="preserve">В случае отказа Заказчика от заключения Договора с победителем запроса цен по указанным основаниям,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w:t>
      </w:r>
      <w:r w:rsidR="00355C02" w:rsidRPr="00362EF6">
        <w:t>протокол в</w:t>
      </w:r>
      <w:r w:rsidRPr="00362EF6">
        <w:t xml:space="preserve"> течение одного рабочего дня размещается на ЭТП и в течение трех дней с даты его подписания размещается в единой информационной системе.</w:t>
      </w:r>
    </w:p>
    <w:p w:rsidR="000C1294" w:rsidRPr="00362EF6" w:rsidRDefault="000C1294" w:rsidP="000C1294">
      <w:pPr>
        <w:ind w:firstLine="709"/>
        <w:jc w:val="both"/>
      </w:pPr>
      <w:r w:rsidRPr="00362EF6">
        <w:rPr>
          <w:rStyle w:val="a8"/>
          <w:rFonts w:ascii="Times New Roman" w:hAnsi="Times New Roman"/>
          <w:sz w:val="24"/>
          <w:szCs w:val="24"/>
        </w:rPr>
        <w:t>1.</w:t>
      </w:r>
      <w:r w:rsidR="005051AE" w:rsidRPr="00362EF6">
        <w:rPr>
          <w:rStyle w:val="a8"/>
          <w:rFonts w:ascii="Times New Roman" w:hAnsi="Times New Roman"/>
          <w:sz w:val="24"/>
          <w:szCs w:val="24"/>
          <w:lang w:val="ru-RU"/>
        </w:rPr>
        <w:t>2</w:t>
      </w:r>
      <w:r w:rsidRPr="00362EF6">
        <w:rPr>
          <w:rStyle w:val="a8"/>
          <w:rFonts w:ascii="Times New Roman" w:hAnsi="Times New Roman"/>
          <w:sz w:val="24"/>
          <w:szCs w:val="24"/>
        </w:rPr>
        <w:t xml:space="preserve">.4. </w:t>
      </w:r>
      <w:r w:rsidRPr="00362EF6">
        <w:t xml:space="preserve">Для участия в запросе цен участники закупки, получившие в установленном порядке документацию, </w:t>
      </w:r>
      <w:r w:rsidR="00462956" w:rsidRPr="00362EF6">
        <w:t>изучают документацию</w:t>
      </w:r>
      <w:r w:rsidRPr="00362EF6">
        <w:t xml:space="preserve">, подготавливают и подают заявку на </w:t>
      </w:r>
      <w:r w:rsidRPr="00362EF6">
        <w:lastRenderedPageBreak/>
        <w:t xml:space="preserve">участие в запросе цен в отношении определенного лота в порядке и на условиях, изложенных в </w:t>
      </w:r>
      <w:r w:rsidR="00462956" w:rsidRPr="00362EF6">
        <w:t>настоящей документации</w:t>
      </w:r>
      <w:r w:rsidRPr="00362EF6">
        <w:t>.</w:t>
      </w:r>
    </w:p>
    <w:p w:rsidR="000C1294" w:rsidRPr="00362EF6" w:rsidRDefault="000C1294" w:rsidP="000C1294">
      <w:pPr>
        <w:ind w:firstLine="709"/>
        <w:jc w:val="both"/>
      </w:pPr>
      <w:r w:rsidRPr="00362EF6">
        <w:rPr>
          <w:b/>
          <w:bCs/>
        </w:rPr>
        <w:t>1.</w:t>
      </w:r>
      <w:r w:rsidR="005051AE" w:rsidRPr="00362EF6">
        <w:rPr>
          <w:b/>
          <w:bCs/>
        </w:rPr>
        <w:t>3</w:t>
      </w:r>
      <w:r w:rsidRPr="00362EF6">
        <w:rPr>
          <w:b/>
          <w:bCs/>
        </w:rPr>
        <w:t xml:space="preserve">. Запрет подачи нескольких заявок на участие в запросе цен </w:t>
      </w:r>
    </w:p>
    <w:p w:rsidR="000C1294" w:rsidRPr="00362EF6" w:rsidRDefault="000C1294" w:rsidP="000C1294">
      <w:pPr>
        <w:autoSpaceDE w:val="0"/>
        <w:autoSpaceDN w:val="0"/>
        <w:adjustRightInd w:val="0"/>
        <w:ind w:firstLine="709"/>
        <w:jc w:val="both"/>
      </w:pPr>
      <w:r w:rsidRPr="00362EF6">
        <w:t>1.</w:t>
      </w:r>
      <w:r w:rsidR="005051AE" w:rsidRPr="00362EF6">
        <w:t>3</w:t>
      </w:r>
      <w:r w:rsidRPr="00362EF6">
        <w:t>.1. Участник закупки вправе подать только одну заявку на участие в запросе цен  в отношении каждого предмета  (лота).</w:t>
      </w:r>
    </w:p>
    <w:p w:rsidR="000C1294" w:rsidRPr="00362EF6" w:rsidRDefault="000C1294" w:rsidP="000C1294">
      <w:pPr>
        <w:shd w:val="clear" w:color="auto" w:fill="FFFFFF"/>
        <w:tabs>
          <w:tab w:val="left" w:pos="142"/>
        </w:tabs>
        <w:ind w:firstLine="709"/>
        <w:jc w:val="both"/>
      </w:pPr>
      <w:r w:rsidRPr="00362EF6">
        <w:t>1.</w:t>
      </w:r>
      <w:r w:rsidR="005051AE" w:rsidRPr="00362EF6">
        <w:t>3</w:t>
      </w:r>
      <w:r w:rsidRPr="00362EF6">
        <w:t xml:space="preserve">.2. В случае установления факта подачи одним участником закупки двух и более заявок на участие в запросе </w:t>
      </w:r>
      <w:r w:rsidR="00462956" w:rsidRPr="00362EF6">
        <w:t>цен в</w:t>
      </w:r>
      <w:r w:rsidRPr="00362EF6">
        <w:t xml:space="preserve">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w:t>
      </w:r>
    </w:p>
    <w:p w:rsidR="000C1294" w:rsidRPr="00362EF6" w:rsidRDefault="000C1294" w:rsidP="000C1294">
      <w:pPr>
        <w:shd w:val="clear" w:color="auto" w:fill="FFFFFF"/>
        <w:tabs>
          <w:tab w:val="left" w:pos="142"/>
        </w:tabs>
        <w:ind w:firstLine="709"/>
        <w:jc w:val="both"/>
      </w:pPr>
      <w:r w:rsidRPr="00362EF6">
        <w:rPr>
          <w:b/>
          <w:bCs/>
        </w:rPr>
        <w:t>1.</w:t>
      </w:r>
      <w:r w:rsidR="005051AE" w:rsidRPr="00362EF6">
        <w:rPr>
          <w:b/>
          <w:bCs/>
        </w:rPr>
        <w:t>4</w:t>
      </w:r>
      <w:r w:rsidRPr="00362EF6">
        <w:rPr>
          <w:b/>
          <w:bCs/>
        </w:rPr>
        <w:t>. Затраты на участие в запросе цен</w:t>
      </w:r>
    </w:p>
    <w:p w:rsidR="000C1294" w:rsidRPr="00362EF6" w:rsidRDefault="000C1294" w:rsidP="000C1294">
      <w:pPr>
        <w:tabs>
          <w:tab w:val="left" w:pos="142"/>
        </w:tabs>
        <w:ind w:firstLine="709"/>
        <w:jc w:val="both"/>
      </w:pPr>
      <w:r w:rsidRPr="00362EF6">
        <w:t>1.</w:t>
      </w:r>
      <w:r w:rsidR="005051AE" w:rsidRPr="00362EF6">
        <w:t>4</w:t>
      </w:r>
      <w:r w:rsidRPr="00362EF6">
        <w:t xml:space="preserve">.1. Участник закупки несет все расходы, связанные с подготовкой и подачей своей ценовой заявки на участие в запросе </w:t>
      </w:r>
      <w:r w:rsidR="00BD40CB" w:rsidRPr="00362EF6">
        <w:t>цен.</w:t>
      </w:r>
    </w:p>
    <w:p w:rsidR="000C1294" w:rsidRPr="00362EF6" w:rsidRDefault="000C1294" w:rsidP="000C1294">
      <w:pPr>
        <w:tabs>
          <w:tab w:val="left" w:pos="142"/>
        </w:tabs>
        <w:ind w:firstLine="709"/>
        <w:jc w:val="both"/>
      </w:pPr>
      <w:r w:rsidRPr="00362EF6">
        <w:rPr>
          <w:b/>
          <w:bCs/>
        </w:rPr>
        <w:t>1.</w:t>
      </w:r>
      <w:r w:rsidR="005051AE" w:rsidRPr="00362EF6">
        <w:rPr>
          <w:b/>
          <w:bCs/>
        </w:rPr>
        <w:t>5</w:t>
      </w:r>
      <w:r w:rsidRPr="00362EF6">
        <w:rPr>
          <w:b/>
          <w:bCs/>
        </w:rPr>
        <w:t>. Преимущества участникам закупок</w:t>
      </w:r>
    </w:p>
    <w:p w:rsidR="000C1294" w:rsidRPr="00362EF6" w:rsidRDefault="000C1294" w:rsidP="000C1294">
      <w:pPr>
        <w:ind w:firstLine="709"/>
        <w:jc w:val="both"/>
      </w:pPr>
      <w:r w:rsidRPr="00362EF6">
        <w:t>1.</w:t>
      </w:r>
      <w:r w:rsidR="005051AE" w:rsidRPr="00362EF6">
        <w:t>5</w:t>
      </w:r>
      <w:r w:rsidRPr="00362EF6">
        <w:t xml:space="preserve">.1. Преимущества </w:t>
      </w:r>
      <w:r w:rsidR="00462956" w:rsidRPr="00362EF6">
        <w:t>Заказчиком субъектам</w:t>
      </w:r>
      <w:r w:rsidRPr="00362EF6">
        <w:t xml:space="preserve"> малого </w:t>
      </w:r>
      <w:r w:rsidR="00462956" w:rsidRPr="00362EF6">
        <w:t>предпринимательства не</w:t>
      </w:r>
      <w:r w:rsidR="00624D6B">
        <w:t xml:space="preserve"> предоставляют</w:t>
      </w:r>
      <w:r w:rsidRPr="00362EF6">
        <w:t>ся.</w:t>
      </w:r>
    </w:p>
    <w:p w:rsidR="000C1294" w:rsidRPr="00362EF6" w:rsidRDefault="000C1294" w:rsidP="000C1294">
      <w:pPr>
        <w:ind w:firstLine="709"/>
        <w:jc w:val="both"/>
      </w:pPr>
      <w:r w:rsidRPr="00362EF6">
        <w:rPr>
          <w:b/>
          <w:bCs/>
        </w:rPr>
        <w:t>1.</w:t>
      </w:r>
      <w:r w:rsidR="005051AE" w:rsidRPr="00362EF6">
        <w:rPr>
          <w:b/>
          <w:bCs/>
        </w:rPr>
        <w:t>6</w:t>
      </w:r>
      <w:r w:rsidRPr="00362EF6">
        <w:rPr>
          <w:b/>
          <w:bCs/>
        </w:rPr>
        <w:t>. Отмена открытого запроса цен</w:t>
      </w:r>
    </w:p>
    <w:p w:rsidR="000C1294" w:rsidRPr="00362EF6" w:rsidRDefault="000C1294" w:rsidP="000C1294">
      <w:pPr>
        <w:tabs>
          <w:tab w:val="left" w:pos="0"/>
          <w:tab w:val="left" w:pos="900"/>
        </w:tabs>
        <w:ind w:firstLine="709"/>
        <w:jc w:val="both"/>
        <w:rPr>
          <w:color w:val="000000"/>
          <w:lang w:eastAsia="zh-CN"/>
        </w:rPr>
      </w:pPr>
      <w:r w:rsidRPr="00362EF6">
        <w:t>1.</w:t>
      </w:r>
      <w:r w:rsidR="005051AE" w:rsidRPr="00362EF6">
        <w:t>6</w:t>
      </w:r>
      <w:r w:rsidRPr="00362EF6">
        <w:t xml:space="preserve">.1. </w:t>
      </w:r>
      <w:r w:rsidRPr="00362EF6">
        <w:rPr>
          <w:color w:val="000000"/>
        </w:rPr>
        <w:t>Заказчик вправе в любое время отказаться от проведения запроса цен, разместив извещение об этом в единой информационной системе.</w:t>
      </w:r>
    </w:p>
    <w:p w:rsidR="000C1294" w:rsidRPr="00362EF6" w:rsidRDefault="000C1294" w:rsidP="000C1294">
      <w:pPr>
        <w:ind w:firstLine="709"/>
        <w:jc w:val="both"/>
      </w:pPr>
      <w:r w:rsidRPr="00362EF6">
        <w:t>1.</w:t>
      </w:r>
      <w:r w:rsidR="005051AE" w:rsidRPr="00362EF6">
        <w:t>6</w:t>
      </w:r>
      <w:r w:rsidRPr="00362EF6">
        <w:t xml:space="preserve">.2. Решение об отмене запроса цен </w:t>
      </w:r>
      <w:r w:rsidR="00462956" w:rsidRPr="00362EF6">
        <w:t xml:space="preserve">размещается </w:t>
      </w:r>
      <w:r w:rsidR="00462956" w:rsidRPr="00362EF6">
        <w:rPr>
          <w:color w:val="000000"/>
        </w:rPr>
        <w:t>в</w:t>
      </w:r>
      <w:r w:rsidRPr="00362EF6">
        <w:rPr>
          <w:color w:val="000000"/>
        </w:rPr>
        <w:t xml:space="preserve"> единой информационной системе согласно извещения открытого запроса </w:t>
      </w:r>
      <w:r w:rsidR="00462956" w:rsidRPr="00362EF6">
        <w:rPr>
          <w:color w:val="000000"/>
        </w:rPr>
        <w:t>цен не</w:t>
      </w:r>
      <w:r w:rsidRPr="00362EF6">
        <w:t xml:space="preserve"> позднее следующего рабочего дня со дня принятия Заказчиком соответствующего решения.</w:t>
      </w:r>
    </w:p>
    <w:p w:rsidR="000C1294" w:rsidRPr="00362EF6" w:rsidRDefault="000C1294" w:rsidP="000C1294">
      <w:pPr>
        <w:ind w:firstLine="709"/>
        <w:jc w:val="both"/>
      </w:pPr>
      <w:r w:rsidRPr="00362EF6">
        <w:t>1.</w:t>
      </w:r>
      <w:r w:rsidR="005051AE" w:rsidRPr="00362EF6">
        <w:t>6</w:t>
      </w:r>
      <w:r w:rsidRPr="00362EF6">
        <w:t>.3. При отмене открытого запроса цен Заказчик не несет ответственность перед участниками закупки, подавшими заявки на участие в запросе цен.</w:t>
      </w:r>
    </w:p>
    <w:p w:rsidR="000C1294" w:rsidRPr="00362EF6" w:rsidRDefault="000C1294" w:rsidP="000C1294">
      <w:pPr>
        <w:ind w:firstLine="709"/>
        <w:jc w:val="both"/>
      </w:pPr>
      <w:r w:rsidRPr="00362EF6">
        <w:t>1.</w:t>
      </w:r>
      <w:r w:rsidR="005051AE" w:rsidRPr="00362EF6">
        <w:t>6</w:t>
      </w:r>
      <w:r w:rsidRPr="00362EF6">
        <w:t>.4. Все зарегистрированные ЭТП претенденты, подавшие заявки на участие в запросе цен в форме электронных документов через ЭТП, получают соответствующие уведомления в порядке, предусмотренном регламентом работы данной ЭТП.</w:t>
      </w:r>
    </w:p>
    <w:p w:rsidR="000C1294" w:rsidRPr="00362EF6" w:rsidRDefault="000C1294" w:rsidP="000C1294">
      <w:pPr>
        <w:ind w:firstLine="709"/>
        <w:jc w:val="both"/>
      </w:pPr>
      <w:r w:rsidRPr="00362EF6">
        <w:rPr>
          <w:b/>
          <w:bCs/>
          <w:color w:val="000000"/>
        </w:rPr>
        <w:t>1.</w:t>
      </w:r>
      <w:r w:rsidR="005051AE" w:rsidRPr="00362EF6">
        <w:rPr>
          <w:b/>
          <w:bCs/>
          <w:color w:val="000000"/>
        </w:rPr>
        <w:t>7</w:t>
      </w:r>
      <w:r w:rsidRPr="00362EF6">
        <w:rPr>
          <w:b/>
          <w:bCs/>
          <w:color w:val="000000"/>
        </w:rPr>
        <w:t xml:space="preserve">. Антидемпинговые меры при проведении конкурса. </w:t>
      </w:r>
      <w:r w:rsidRPr="00362EF6">
        <w:rPr>
          <w:b/>
          <w:color w:val="000000"/>
        </w:rPr>
        <w:t>Отклонение заявок с демпинговой ценой.</w:t>
      </w:r>
    </w:p>
    <w:p w:rsidR="000C1294" w:rsidRPr="00362EF6" w:rsidRDefault="000C1294" w:rsidP="000C1294">
      <w:pPr>
        <w:ind w:firstLine="709"/>
        <w:jc w:val="both"/>
        <w:rPr>
          <w:color w:val="000000"/>
        </w:rPr>
      </w:pPr>
      <w:r w:rsidRPr="00362EF6">
        <w:t>1.</w:t>
      </w:r>
      <w:r w:rsidR="005051AE" w:rsidRPr="00362EF6">
        <w:t>7</w:t>
      </w:r>
      <w:r w:rsidRPr="00362EF6">
        <w:t xml:space="preserve">.1. Заказчик обеспечивает защиту добросовестной конкуренции при проведении процедур закупок способами, соответствующими законодательству РФ и принципам закупочной политики </w:t>
      </w:r>
      <w:r w:rsidRPr="00362EF6">
        <w:rPr>
          <w:color w:val="000000"/>
        </w:rPr>
        <w:t xml:space="preserve">ООО «ЖКС </w:t>
      </w:r>
      <w:r w:rsidR="00462956" w:rsidRPr="00362EF6">
        <w:rPr>
          <w:color w:val="000000"/>
        </w:rPr>
        <w:t>г. Петродворца</w:t>
      </w:r>
      <w:r w:rsidRPr="00362EF6">
        <w:rPr>
          <w:color w:val="000000"/>
        </w:rPr>
        <w:t>»</w:t>
      </w:r>
    </w:p>
    <w:p w:rsidR="000C1294" w:rsidRPr="00362EF6" w:rsidRDefault="000C1294" w:rsidP="000C1294">
      <w:pPr>
        <w:ind w:firstLine="709"/>
        <w:jc w:val="both"/>
      </w:pPr>
      <w:r w:rsidRPr="00362EF6">
        <w:t>1.</w:t>
      </w:r>
      <w:r w:rsidR="005051AE" w:rsidRPr="00362EF6">
        <w:t>7</w:t>
      </w:r>
      <w:r w:rsidRPr="00362EF6">
        <w:t xml:space="preserve">.2.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или в приглашении принять участие в закрытых процедурах осуществления </w:t>
      </w:r>
      <w:r w:rsidR="00462956" w:rsidRPr="00362EF6">
        <w:t>закупки, Закупочная</w:t>
      </w:r>
      <w:r w:rsidRPr="00362EF6">
        <w:t xml:space="preserve"> Комиссия по закупочной деятельности вправе отказать в допуске участнику, предложившему такую цену. </w:t>
      </w:r>
    </w:p>
    <w:p w:rsidR="000C1294" w:rsidRPr="00362EF6" w:rsidRDefault="000C1294" w:rsidP="000C1294">
      <w:pPr>
        <w:ind w:firstLine="709"/>
        <w:jc w:val="both"/>
      </w:pPr>
      <w:r w:rsidRPr="00362EF6">
        <w:t>1.</w:t>
      </w:r>
      <w:r w:rsidR="005051AE" w:rsidRPr="00362EF6">
        <w:t>7</w:t>
      </w:r>
      <w:r w:rsidRPr="00362EF6">
        <w:t>.3. Закупочная Комиссия по осуществлению закупок отклоняет заявку, как заявку с демпинговой ценой, если в составе заявки отсутствует расчет предлагаемой цены и ее экономическое обоснование, либо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 Решение об отказе в допуске Закупочная Комиссия принимает путем голосования. Решение считается принятым, если проголосовало большинство членов комиссии.</w:t>
      </w:r>
    </w:p>
    <w:p w:rsidR="000C1294" w:rsidRPr="00362EF6" w:rsidRDefault="000C1294" w:rsidP="000C1294">
      <w:pPr>
        <w:tabs>
          <w:tab w:val="left" w:pos="709"/>
          <w:tab w:val="left" w:pos="900"/>
        </w:tabs>
        <w:ind w:firstLine="709"/>
        <w:jc w:val="both"/>
        <w:rPr>
          <w:color w:val="000000"/>
        </w:rPr>
      </w:pPr>
      <w:r w:rsidRPr="00362EF6">
        <w:t>1.</w:t>
      </w:r>
      <w:r w:rsidR="005051AE" w:rsidRPr="00362EF6">
        <w:t>7</w:t>
      </w:r>
      <w:r w:rsidRPr="00362EF6">
        <w:t xml:space="preserve">.4. </w:t>
      </w:r>
      <w:r w:rsidRPr="00362EF6">
        <w:rPr>
          <w:color w:val="000000"/>
        </w:rPr>
        <w:t>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Pr="00362EF6">
        <w:rPr>
          <w:rStyle w:val="af0"/>
          <w:i w:val="0"/>
          <w:color w:val="000000"/>
        </w:rPr>
        <w:t>(указать какие),</w:t>
      </w:r>
      <w:r w:rsidRPr="00362EF6">
        <w:rPr>
          <w:color w:val="000000"/>
        </w:rPr>
        <w:t>налоги, отчисляющие в налоговый фонд</w:t>
      </w:r>
      <w:r w:rsidRPr="00362EF6">
        <w:rPr>
          <w:rStyle w:val="af0"/>
          <w:i w:val="0"/>
          <w:color w:val="000000"/>
        </w:rPr>
        <w:t>(указать какие),</w:t>
      </w:r>
      <w:r w:rsidRPr="00362EF6">
        <w:rPr>
          <w:color w:val="000000"/>
        </w:rPr>
        <w:t>налоговые льготы</w:t>
      </w:r>
      <w:r w:rsidRPr="00362EF6">
        <w:rPr>
          <w:rStyle w:val="af0"/>
          <w:i w:val="0"/>
          <w:color w:val="000000"/>
        </w:rPr>
        <w:t xml:space="preserve">(если они </w:t>
      </w:r>
      <w:r w:rsidRPr="00362EF6">
        <w:rPr>
          <w:rStyle w:val="af0"/>
          <w:i w:val="0"/>
          <w:color w:val="000000"/>
        </w:rPr>
        <w:lastRenderedPageBreak/>
        <w:t>есть),</w:t>
      </w:r>
      <w:r w:rsidRPr="00362EF6">
        <w:rPr>
          <w:color w:val="000000"/>
        </w:rPr>
        <w:t>прибыль организации при снижении цены договора, НДС 18% и иные параметры по усмотрению Комиссии.</w:t>
      </w:r>
    </w:p>
    <w:p w:rsidR="000C1294" w:rsidRPr="00362EF6" w:rsidRDefault="000C1294" w:rsidP="000C1294">
      <w:pPr>
        <w:pStyle w:val="af1"/>
        <w:spacing w:before="0" w:after="0"/>
        <w:ind w:firstLine="709"/>
        <w:jc w:val="both"/>
        <w:rPr>
          <w:rFonts w:ascii="Times New Roman" w:hAnsi="Times New Roman"/>
          <w:b w:val="0"/>
          <w:bCs/>
          <w:color w:val="000000"/>
          <w:sz w:val="24"/>
          <w:szCs w:val="24"/>
        </w:rPr>
      </w:pPr>
      <w:r w:rsidRPr="00362EF6">
        <w:rPr>
          <w:rFonts w:ascii="Times New Roman" w:hAnsi="Times New Roman"/>
          <w:b w:val="0"/>
          <w:color w:val="000000"/>
          <w:sz w:val="24"/>
          <w:szCs w:val="24"/>
        </w:rPr>
        <w:t>Расчет предлагаемой цены договора составляется на фирменном бланке участника в произвольной форме, подписывается руководителем и скрепляется печатью юридического лица.</w:t>
      </w:r>
    </w:p>
    <w:p w:rsidR="000C1294" w:rsidRPr="00362EF6" w:rsidRDefault="000C1294" w:rsidP="000C1294"/>
    <w:p w:rsidR="000C1294" w:rsidRPr="00362EF6" w:rsidRDefault="000C1294" w:rsidP="00DF6D43">
      <w:pPr>
        <w:autoSpaceDE w:val="0"/>
        <w:autoSpaceDN w:val="0"/>
        <w:adjustRightInd w:val="0"/>
        <w:jc w:val="center"/>
        <w:outlineLvl w:val="0"/>
        <w:rPr>
          <w:b/>
          <w:bCs/>
        </w:rPr>
      </w:pPr>
      <w:r w:rsidRPr="00362EF6">
        <w:rPr>
          <w:b/>
          <w:bCs/>
        </w:rPr>
        <w:t>1.</w:t>
      </w:r>
      <w:r w:rsidR="005051AE" w:rsidRPr="00362EF6">
        <w:rPr>
          <w:b/>
          <w:bCs/>
        </w:rPr>
        <w:t>8</w:t>
      </w:r>
      <w:r w:rsidRPr="00362EF6">
        <w:rPr>
          <w:b/>
          <w:bCs/>
        </w:rPr>
        <w:t>. Запрет на проведение переговоров с участником закупки</w:t>
      </w:r>
    </w:p>
    <w:p w:rsidR="000C1294" w:rsidRPr="00362EF6" w:rsidRDefault="000C1294" w:rsidP="000C1294">
      <w:pPr>
        <w:ind w:firstLine="708"/>
        <w:jc w:val="both"/>
      </w:pPr>
      <w:r w:rsidRPr="00362EF6">
        <w:t xml:space="preserve">Проведение переговоров Заказчиком, членами Закупочной Комиссии с </w:t>
      </w:r>
      <w:r w:rsidR="005051AE" w:rsidRPr="00362EF6">
        <w:t>участником закупки</w:t>
      </w:r>
      <w:r w:rsidRPr="00362EF6">
        <w:t xml:space="preserve"> в отношении заявок на участие в запросе цен, в том числе заявки на участие в запросе цен, поданной таким участником, не допускается до выявления победителя указанного запроса цен.</w:t>
      </w:r>
    </w:p>
    <w:p w:rsidR="000C1294" w:rsidRPr="00362EF6" w:rsidRDefault="000C1294" w:rsidP="000C1294">
      <w:pPr>
        <w:jc w:val="center"/>
        <w:rPr>
          <w:b/>
        </w:rPr>
      </w:pPr>
    </w:p>
    <w:p w:rsidR="000C1294" w:rsidRPr="00362EF6" w:rsidRDefault="000C1294" w:rsidP="000C1294">
      <w:pPr>
        <w:keepNext/>
        <w:tabs>
          <w:tab w:val="left" w:pos="142"/>
        </w:tabs>
        <w:jc w:val="center"/>
        <w:outlineLvl w:val="2"/>
        <w:rPr>
          <w:b/>
          <w:bCs/>
        </w:rPr>
      </w:pPr>
      <w:r w:rsidRPr="00362EF6">
        <w:rPr>
          <w:b/>
          <w:bCs/>
        </w:rPr>
        <w:t xml:space="preserve">2. ПРЕДОСТАВЛЕНИЕ, РАЗЪЯСНЕНИЕ И </w:t>
      </w:r>
      <w:r w:rsidR="005051AE" w:rsidRPr="00362EF6">
        <w:rPr>
          <w:b/>
          <w:bCs/>
        </w:rPr>
        <w:t>ИЗМЕНЕНИЕ ДОКУМЕНТАЦИИ</w:t>
      </w:r>
      <w:r w:rsidRPr="00362EF6">
        <w:rPr>
          <w:b/>
          <w:bCs/>
        </w:rPr>
        <w:t xml:space="preserve"> </w:t>
      </w:r>
    </w:p>
    <w:p w:rsidR="000C1294" w:rsidRPr="00362EF6" w:rsidRDefault="000C1294" w:rsidP="000C1294">
      <w:pPr>
        <w:keepNext/>
        <w:tabs>
          <w:tab w:val="left" w:pos="142"/>
        </w:tabs>
        <w:jc w:val="center"/>
        <w:outlineLvl w:val="2"/>
        <w:rPr>
          <w:b/>
          <w:bCs/>
        </w:rPr>
      </w:pPr>
    </w:p>
    <w:p w:rsidR="000C1294" w:rsidRPr="00362EF6" w:rsidRDefault="000C1294" w:rsidP="00DF6D43">
      <w:pPr>
        <w:keepNext/>
        <w:tabs>
          <w:tab w:val="left" w:pos="142"/>
        </w:tabs>
        <w:jc w:val="center"/>
        <w:outlineLvl w:val="2"/>
        <w:rPr>
          <w:b/>
          <w:bCs/>
        </w:rPr>
      </w:pPr>
      <w:r w:rsidRPr="00362EF6">
        <w:rPr>
          <w:b/>
          <w:bCs/>
        </w:rPr>
        <w:t>2.1. Получение    документации</w:t>
      </w:r>
    </w:p>
    <w:p w:rsidR="000C1294" w:rsidRPr="00362EF6" w:rsidRDefault="000C1294" w:rsidP="000C1294">
      <w:pPr>
        <w:ind w:firstLine="567"/>
        <w:jc w:val="both"/>
        <w:rPr>
          <w:color w:val="000000"/>
        </w:rPr>
      </w:pPr>
      <w:r w:rsidRPr="00362EF6">
        <w:rPr>
          <w:color w:val="000000"/>
        </w:rPr>
        <w:t>2.1.1. Документация предоставляется любому заинтересованному лицу</w:t>
      </w:r>
      <w:r w:rsidRPr="00362EF6">
        <w:t xml:space="preserve"> в порядке, указанном в извещении о проведении настоящего запроса цен, в порядке и в сроки, указанные в </w:t>
      </w:r>
      <w:r w:rsidR="005051AE" w:rsidRPr="00362EF6">
        <w:t>извещении на</w:t>
      </w:r>
      <w:r w:rsidRPr="00362EF6">
        <w:t xml:space="preserve"> основании его</w:t>
      </w:r>
      <w:r w:rsidRPr="00362EF6">
        <w:rPr>
          <w:color w:val="000000"/>
        </w:rPr>
        <w:t xml:space="preserve"> письменного заявления </w:t>
      </w:r>
      <w:r w:rsidRPr="00362EF6">
        <w:t>в течение 2 (</w:t>
      </w:r>
      <w:r w:rsidR="005051AE" w:rsidRPr="00362EF6">
        <w:t xml:space="preserve">двух) дней </w:t>
      </w:r>
      <w:r w:rsidRPr="00362EF6">
        <w:t>со дня получения соответствующего заявления</w:t>
      </w:r>
      <w:r w:rsidRPr="00362EF6">
        <w:rPr>
          <w:color w:val="000000"/>
        </w:rPr>
        <w:t>.</w:t>
      </w:r>
    </w:p>
    <w:p w:rsidR="000C1294" w:rsidRPr="00362EF6" w:rsidRDefault="000C1294" w:rsidP="000C1294">
      <w:pPr>
        <w:pStyle w:val="ab"/>
        <w:suppressAutoHyphens/>
        <w:spacing w:after="0"/>
        <w:ind w:left="0" w:firstLine="567"/>
        <w:jc w:val="both"/>
      </w:pPr>
      <w:r w:rsidRPr="00362EF6">
        <w:rPr>
          <w:color w:val="000000"/>
        </w:rPr>
        <w:t xml:space="preserve">Документация предоставляется в форме документа на бумажном носителе </w:t>
      </w:r>
      <w:r w:rsidRPr="00362EF6">
        <w:t xml:space="preserve">после внесения данным лицом платы за </w:t>
      </w:r>
      <w:r w:rsidR="005051AE" w:rsidRPr="00362EF6">
        <w:t>предоставление документации</w:t>
      </w:r>
      <w:r w:rsidRPr="00362EF6">
        <w:t>, если данная плата установлена Заказчиком и указание об этом содержится в извещении о проведении запроса цен.</w:t>
      </w:r>
    </w:p>
    <w:p w:rsidR="000C1294" w:rsidRPr="00362EF6" w:rsidRDefault="000C1294" w:rsidP="000C1294">
      <w:pPr>
        <w:pStyle w:val="ab"/>
        <w:suppressAutoHyphens/>
        <w:spacing w:after="0"/>
        <w:ind w:left="0" w:firstLine="567"/>
        <w:jc w:val="both"/>
      </w:pPr>
      <w:r w:rsidRPr="00362EF6">
        <w:rPr>
          <w:color w:val="000000"/>
        </w:rPr>
        <w:t xml:space="preserve">Документация предоставляется в форме электронного документа на электронном носителе после внесения данным лицом платы за предоставление документации, если данная плата установлена Заказчиком и указание об этом содержится в извещении о проведении </w:t>
      </w:r>
      <w:r w:rsidRPr="00362EF6">
        <w:t>запроса цен.</w:t>
      </w:r>
    </w:p>
    <w:p w:rsidR="000C1294" w:rsidRPr="00362EF6" w:rsidRDefault="000C1294" w:rsidP="000C1294">
      <w:pPr>
        <w:pStyle w:val="ab"/>
        <w:suppressAutoHyphens/>
        <w:spacing w:after="0"/>
        <w:ind w:left="0" w:firstLine="567"/>
        <w:jc w:val="both"/>
        <w:rPr>
          <w:color w:val="000000"/>
        </w:rPr>
      </w:pPr>
      <w:r w:rsidRPr="00362EF6">
        <w:rPr>
          <w:color w:val="000000"/>
        </w:rPr>
        <w:t xml:space="preserve">Заинтересованные лица могут ознакомиться с настоящей </w:t>
      </w:r>
      <w:r w:rsidR="005051AE" w:rsidRPr="00362EF6">
        <w:rPr>
          <w:color w:val="000000"/>
        </w:rPr>
        <w:t>документацией в</w:t>
      </w:r>
      <w:r w:rsidRPr="00362EF6">
        <w:rPr>
          <w:color w:val="000000"/>
        </w:rPr>
        <w:t xml:space="preserve"> единой информационной системе на </w:t>
      </w:r>
      <w:r w:rsidR="005051AE" w:rsidRPr="00362EF6">
        <w:rPr>
          <w:color w:val="000000"/>
        </w:rPr>
        <w:t xml:space="preserve">сайте: </w:t>
      </w:r>
      <w:hyperlink r:id="rId8" w:history="1">
        <w:r w:rsidR="005051AE" w:rsidRPr="00362EF6">
          <w:rPr>
            <w:rStyle w:val="ad"/>
            <w:u w:val="none"/>
          </w:rPr>
          <w:t>www.zakupki.gov.ru</w:t>
        </w:r>
      </w:hyperlink>
      <w:r w:rsidR="005051AE" w:rsidRPr="00362EF6">
        <w:rPr>
          <w:color w:val="000000"/>
        </w:rPr>
        <w:t xml:space="preserve"> </w:t>
      </w:r>
      <w:r w:rsidRPr="00362EF6">
        <w:rPr>
          <w:color w:val="000000"/>
        </w:rPr>
        <w:t>без взимания платы.</w:t>
      </w:r>
    </w:p>
    <w:p w:rsidR="000C1294" w:rsidRPr="00362EF6" w:rsidRDefault="000C1294" w:rsidP="000C1294">
      <w:pPr>
        <w:pStyle w:val="ab"/>
        <w:suppressAutoHyphens/>
        <w:spacing w:after="0"/>
        <w:ind w:left="0" w:firstLine="567"/>
        <w:jc w:val="both"/>
      </w:pPr>
      <w:r w:rsidRPr="00362EF6">
        <w:t xml:space="preserve">2.1.2. Если участник </w:t>
      </w:r>
      <w:r w:rsidR="005051AE" w:rsidRPr="00362EF6">
        <w:t>закупки получил</w:t>
      </w:r>
      <w:r w:rsidRPr="00362EF6">
        <w:t xml:space="preserve"> </w:t>
      </w:r>
      <w:r w:rsidR="005051AE" w:rsidRPr="00362EF6">
        <w:t>комплект документации</w:t>
      </w:r>
      <w:r w:rsidRPr="00362EF6">
        <w:t xml:space="preserve"> иным способом, Заказчик не несет ответственности за </w:t>
      </w:r>
      <w:r w:rsidR="005051AE" w:rsidRPr="00362EF6">
        <w:t>содержание документации</w:t>
      </w:r>
      <w:r w:rsidRPr="00362EF6">
        <w:t xml:space="preserve">, а также за неполучение таким участником </w:t>
      </w:r>
      <w:r w:rsidRPr="00362EF6">
        <w:rPr>
          <w:rStyle w:val="a8"/>
          <w:rFonts w:ascii="Times New Roman" w:hAnsi="Times New Roman"/>
          <w:sz w:val="24"/>
          <w:szCs w:val="24"/>
        </w:rPr>
        <w:t>закупки</w:t>
      </w:r>
      <w:r w:rsidRPr="00362EF6">
        <w:t xml:space="preserve"> информации о разъяснении и изменении документации.</w:t>
      </w:r>
    </w:p>
    <w:p w:rsidR="000C1294" w:rsidRPr="00362EF6" w:rsidRDefault="00624D6B" w:rsidP="000C1294">
      <w:pPr>
        <w:ind w:firstLine="567"/>
        <w:jc w:val="both"/>
        <w:rPr>
          <w:b/>
          <w:bCs/>
        </w:rPr>
      </w:pPr>
      <w:r>
        <w:rPr>
          <w:b/>
          <w:bCs/>
        </w:rPr>
        <w:t>У</w:t>
      </w:r>
      <w:r w:rsidR="000C1294" w:rsidRPr="00362EF6">
        <w:rPr>
          <w:b/>
          <w:bCs/>
        </w:rPr>
        <w:t xml:space="preserve">частники закупки, использующие </w:t>
      </w:r>
      <w:r w:rsidR="005051AE" w:rsidRPr="00362EF6">
        <w:rPr>
          <w:b/>
          <w:bCs/>
        </w:rPr>
        <w:t>комплект документации</w:t>
      </w:r>
      <w:r w:rsidR="000C1294" w:rsidRPr="00362EF6">
        <w:rPr>
          <w:b/>
          <w:bCs/>
        </w:rPr>
        <w:t xml:space="preserve">, должны самостоятельно отслеживать появление </w:t>
      </w:r>
      <w:r w:rsidR="005051AE" w:rsidRPr="00362EF6">
        <w:rPr>
          <w:b/>
          <w:bCs/>
        </w:rPr>
        <w:t>разъяснений или изменений документации</w:t>
      </w:r>
      <w:r w:rsidR="005051AE" w:rsidRPr="00362EF6">
        <w:rPr>
          <w:color w:val="000000"/>
        </w:rPr>
        <w:t xml:space="preserve"> в</w:t>
      </w:r>
      <w:r w:rsidR="000C1294" w:rsidRPr="00362EF6">
        <w:rPr>
          <w:color w:val="000000"/>
        </w:rPr>
        <w:t xml:space="preserve"> единой информационной системе на </w:t>
      </w:r>
      <w:r w:rsidR="005051AE" w:rsidRPr="00362EF6">
        <w:rPr>
          <w:color w:val="000000"/>
        </w:rPr>
        <w:t>сайте: www.zakupki.gov.ru</w:t>
      </w:r>
      <w:r w:rsidR="000C1294" w:rsidRPr="00362EF6">
        <w:rPr>
          <w:b/>
          <w:bCs/>
        </w:rPr>
        <w:t>.</w:t>
      </w:r>
    </w:p>
    <w:p w:rsidR="000C1294" w:rsidRPr="00362EF6" w:rsidRDefault="000C1294" w:rsidP="000C1294">
      <w:pPr>
        <w:ind w:firstLine="567"/>
        <w:jc w:val="both"/>
        <w:rPr>
          <w:b/>
          <w:bCs/>
        </w:rPr>
      </w:pPr>
      <w:r w:rsidRPr="00362EF6">
        <w:t xml:space="preserve">2.1.3. Заказчик не несет ответственности за </w:t>
      </w:r>
      <w:r w:rsidR="005051AE" w:rsidRPr="00362EF6">
        <w:t>содержание документации</w:t>
      </w:r>
      <w:r w:rsidRPr="00362EF6">
        <w:t xml:space="preserve">, полученной участником </w:t>
      </w:r>
      <w:r w:rsidRPr="00362EF6">
        <w:rPr>
          <w:rStyle w:val="a8"/>
          <w:rFonts w:ascii="Times New Roman" w:hAnsi="Times New Roman"/>
          <w:sz w:val="24"/>
          <w:szCs w:val="24"/>
        </w:rPr>
        <w:t xml:space="preserve">закупки </w:t>
      </w:r>
      <w:r w:rsidRPr="00362EF6">
        <w:t>неофициально.</w:t>
      </w:r>
    </w:p>
    <w:p w:rsidR="000C1294" w:rsidRPr="00362EF6" w:rsidRDefault="000C1294" w:rsidP="000C1294">
      <w:pPr>
        <w:keepNext/>
        <w:tabs>
          <w:tab w:val="left" w:pos="142"/>
        </w:tabs>
        <w:jc w:val="both"/>
        <w:outlineLvl w:val="2"/>
      </w:pPr>
    </w:p>
    <w:p w:rsidR="000C1294" w:rsidRPr="00362EF6" w:rsidRDefault="000C1294" w:rsidP="00DF6D43">
      <w:pPr>
        <w:keepNext/>
        <w:tabs>
          <w:tab w:val="left" w:pos="142"/>
        </w:tabs>
        <w:jc w:val="center"/>
        <w:outlineLvl w:val="2"/>
        <w:rPr>
          <w:b/>
          <w:bCs/>
        </w:rPr>
      </w:pPr>
      <w:r w:rsidRPr="00362EF6">
        <w:rPr>
          <w:b/>
          <w:bCs/>
        </w:rPr>
        <w:t xml:space="preserve">2.2. </w:t>
      </w:r>
      <w:r w:rsidR="005051AE" w:rsidRPr="00362EF6">
        <w:rPr>
          <w:b/>
          <w:bCs/>
        </w:rPr>
        <w:t>Разъяснения документации</w:t>
      </w:r>
      <w:r w:rsidRPr="00362EF6">
        <w:rPr>
          <w:b/>
          <w:bCs/>
        </w:rPr>
        <w:t xml:space="preserve"> запроса цен</w:t>
      </w:r>
    </w:p>
    <w:p w:rsidR="000C1294" w:rsidRPr="00362EF6" w:rsidRDefault="000C1294" w:rsidP="000C1294">
      <w:pPr>
        <w:ind w:firstLine="567"/>
        <w:jc w:val="both"/>
        <w:rPr>
          <w:color w:val="000000"/>
        </w:rPr>
      </w:pPr>
      <w:r w:rsidRPr="00362EF6">
        <w:t xml:space="preserve">2.2.1. </w:t>
      </w:r>
      <w:r w:rsidRPr="00362EF6">
        <w:rPr>
          <w:color w:val="000000"/>
        </w:rPr>
        <w:t xml:space="preserve">Любой претендент на участие в запросе </w:t>
      </w:r>
      <w:r w:rsidR="005051AE" w:rsidRPr="00362EF6">
        <w:rPr>
          <w:color w:val="000000"/>
        </w:rPr>
        <w:t>цен вправе</w:t>
      </w:r>
      <w:r w:rsidRPr="00362EF6">
        <w:rPr>
          <w:color w:val="000000"/>
        </w:rPr>
        <w:t xml:space="preserve"> направить заказчику запрос о разъяснении положений настоящей документации</w:t>
      </w:r>
      <w:r w:rsidR="009F05A1">
        <w:rPr>
          <w:color w:val="000000"/>
        </w:rPr>
        <w:t>.</w:t>
      </w:r>
    </w:p>
    <w:p w:rsidR="000C1294" w:rsidRPr="00362EF6" w:rsidRDefault="000C1294" w:rsidP="000C1294">
      <w:pPr>
        <w:autoSpaceDE w:val="0"/>
        <w:autoSpaceDN w:val="0"/>
        <w:adjustRightInd w:val="0"/>
        <w:ind w:firstLine="709"/>
        <w:jc w:val="both"/>
        <w:rPr>
          <w:color w:val="000000"/>
        </w:rPr>
      </w:pPr>
      <w:r w:rsidRPr="00362EF6">
        <w:t>2.2.2.</w:t>
      </w:r>
      <w:r w:rsidRPr="00362EF6">
        <w:rPr>
          <w:color w:val="000000"/>
        </w:rPr>
        <w:t xml:space="preserve"> 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запроса цен в электронной форме, запрос о разъяснении положений документации. В течение 2 (двух) рабоч</w:t>
      </w:r>
      <w:r w:rsidR="009F05A1">
        <w:rPr>
          <w:color w:val="000000"/>
        </w:rPr>
        <w:t>их</w:t>
      </w:r>
      <w:r w:rsidRPr="00362EF6">
        <w:rPr>
          <w:color w:val="000000"/>
        </w:rPr>
        <w:t xml:space="preserve"> дн</w:t>
      </w:r>
      <w:r w:rsidR="009F05A1">
        <w:rPr>
          <w:color w:val="000000"/>
        </w:rPr>
        <w:t>ей</w:t>
      </w:r>
      <w:r w:rsidRPr="00362EF6">
        <w:rPr>
          <w:color w:val="000000"/>
        </w:rPr>
        <w:t xml:space="preserve"> со дня поступления от оператора электронной площадки запроса, Заказчик публикует разъяснения на электронной площадке положений документации о проведение запроса цен при условии, что указанный запрос поступил Заказчику не позднее, чем за 5 (пять) дне</w:t>
      </w:r>
      <w:r w:rsidR="009F05A1">
        <w:rPr>
          <w:color w:val="000000"/>
        </w:rPr>
        <w:t>й</w:t>
      </w:r>
      <w:r w:rsidRPr="00362EF6">
        <w:rPr>
          <w:color w:val="000000"/>
        </w:rPr>
        <w:t xml:space="preserve"> до дня окончания подачи заявок на участие в запросе цен.</w:t>
      </w:r>
    </w:p>
    <w:p w:rsidR="000C1294" w:rsidRPr="00362EF6" w:rsidRDefault="000C1294" w:rsidP="000C1294">
      <w:pPr>
        <w:autoSpaceDE w:val="0"/>
        <w:autoSpaceDN w:val="0"/>
        <w:adjustRightInd w:val="0"/>
        <w:ind w:firstLine="567"/>
        <w:jc w:val="both"/>
      </w:pPr>
      <w:r w:rsidRPr="00362EF6">
        <w:t xml:space="preserve">2.2.3. </w:t>
      </w:r>
      <w:r w:rsidRPr="00362EF6">
        <w:rPr>
          <w:color w:val="000000"/>
        </w:rPr>
        <w:t xml:space="preserve">В течение </w:t>
      </w:r>
      <w:r w:rsidR="009F05A1">
        <w:rPr>
          <w:color w:val="000000"/>
        </w:rPr>
        <w:t>трех</w:t>
      </w:r>
      <w:r w:rsidRPr="00362EF6">
        <w:rPr>
          <w:color w:val="000000"/>
        </w:rPr>
        <w:t xml:space="preserve"> рабочих дней с даты направления разъяснений положений документации такие разъяснения должны быть размещены заказчиком в единой </w:t>
      </w:r>
      <w:r w:rsidRPr="00362EF6">
        <w:rPr>
          <w:color w:val="000000"/>
        </w:rPr>
        <w:lastRenderedPageBreak/>
        <w:t xml:space="preserve">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w:t>
      </w:r>
      <w:r w:rsidR="005051AE" w:rsidRPr="00362EF6">
        <w:rPr>
          <w:color w:val="000000"/>
        </w:rPr>
        <w:t>суть.</w:t>
      </w:r>
    </w:p>
    <w:p w:rsidR="000C1294" w:rsidRPr="00362EF6" w:rsidRDefault="000C1294" w:rsidP="000C1294">
      <w:pPr>
        <w:keepNext/>
        <w:tabs>
          <w:tab w:val="left" w:pos="142"/>
        </w:tabs>
        <w:jc w:val="both"/>
        <w:outlineLvl w:val="2"/>
      </w:pPr>
    </w:p>
    <w:p w:rsidR="000C1294" w:rsidRPr="00362EF6" w:rsidRDefault="000C1294" w:rsidP="00DF6D43">
      <w:pPr>
        <w:keepNext/>
        <w:tabs>
          <w:tab w:val="left" w:pos="142"/>
        </w:tabs>
        <w:jc w:val="center"/>
        <w:outlineLvl w:val="2"/>
        <w:rPr>
          <w:b/>
          <w:bCs/>
        </w:rPr>
      </w:pPr>
      <w:r w:rsidRPr="00362EF6">
        <w:rPr>
          <w:b/>
          <w:bCs/>
        </w:rPr>
        <w:t xml:space="preserve">2.3. </w:t>
      </w:r>
      <w:r w:rsidR="005051AE" w:rsidRPr="00362EF6">
        <w:rPr>
          <w:b/>
          <w:bCs/>
        </w:rPr>
        <w:t>Изменения документации</w:t>
      </w:r>
      <w:r w:rsidRPr="00362EF6">
        <w:rPr>
          <w:b/>
          <w:bCs/>
        </w:rPr>
        <w:t xml:space="preserve"> запроса цен</w:t>
      </w:r>
    </w:p>
    <w:p w:rsidR="00B44550" w:rsidRPr="00C25D05" w:rsidRDefault="00B44550" w:rsidP="00B44550">
      <w:pPr>
        <w:autoSpaceDE w:val="0"/>
        <w:autoSpaceDN w:val="0"/>
        <w:adjustRightInd w:val="0"/>
        <w:ind w:firstLine="709"/>
        <w:jc w:val="both"/>
      </w:pPr>
      <w:r w:rsidRPr="00C25D05">
        <w:t>2.3.1.</w:t>
      </w:r>
      <w:r w:rsidRPr="00C25D05">
        <w:rPr>
          <w:lang w:val="en-US"/>
        </w:rPr>
        <w:t> </w:t>
      </w:r>
      <w:r w:rsidRPr="00C25D05">
        <w:t xml:space="preserve">Заказчик, по собственной инициативе или в соответствии с поступившим запросом о даче разъяснений положений документации </w:t>
      </w:r>
      <w:r>
        <w:t>п</w:t>
      </w:r>
      <w:r w:rsidRPr="00C25D05">
        <w:t xml:space="preserve">о </w:t>
      </w:r>
      <w:r>
        <w:t>запросу цен</w:t>
      </w:r>
      <w:r w:rsidRPr="00C25D05">
        <w:t xml:space="preserve"> вправе принять решение о внесении изменений в извещение и в документацию о </w:t>
      </w:r>
      <w:r w:rsidR="005D2044">
        <w:t>запросе цен</w:t>
      </w:r>
      <w:r w:rsidRPr="00C25D05">
        <w:t xml:space="preserve"> не позднее чем за два дня до даты окончания срока подачи заявок на участие в </w:t>
      </w:r>
      <w:r w:rsidR="005D2044">
        <w:t>запросе цен</w:t>
      </w:r>
      <w:r w:rsidRPr="00C25D05">
        <w:t>. Изменение объекта закупки не допуска</w:t>
      </w:r>
      <w:r w:rsidR="009F05A1">
        <w:t>е</w:t>
      </w:r>
      <w:r w:rsidRPr="00C25D05">
        <w:t xml:space="preserve">тся. </w:t>
      </w:r>
    </w:p>
    <w:p w:rsidR="00B44550" w:rsidRPr="00C25D05" w:rsidRDefault="00B44550" w:rsidP="00B44550">
      <w:pPr>
        <w:autoSpaceDE w:val="0"/>
        <w:autoSpaceDN w:val="0"/>
        <w:adjustRightInd w:val="0"/>
        <w:ind w:firstLine="709"/>
        <w:jc w:val="both"/>
      </w:pPr>
      <w:r w:rsidRPr="00C25D05">
        <w:t xml:space="preserve">2.3.2. В течение одного дня с даты принятия указанного решения изменения, внесенные в извещение и документацию о </w:t>
      </w:r>
      <w:r w:rsidR="005D2044">
        <w:t>запросе цен</w:t>
      </w:r>
      <w:r w:rsidRPr="00C25D05">
        <w:t xml:space="preserve">, размещаются заказчиком в единой информационной системе. При этом срок подачи заявок на участие в </w:t>
      </w:r>
      <w:r w:rsidR="005D2044">
        <w:t>запросе цен</w:t>
      </w:r>
      <w:r w:rsidRPr="00C25D05">
        <w:t xml:space="preserve"> должен быть продлен так, чтобы с даты размещения изменений до даты окончания срока подачи заявок на участие в </w:t>
      </w:r>
      <w:r w:rsidR="005D2044">
        <w:t>запросе цен</w:t>
      </w:r>
      <w:r w:rsidRPr="00C25D05">
        <w:t xml:space="preserve"> этот срок составлял не менее чем семь дней.</w:t>
      </w:r>
    </w:p>
    <w:p w:rsidR="000C1294" w:rsidRPr="00362EF6" w:rsidRDefault="000C1294" w:rsidP="000C1294">
      <w:pPr>
        <w:keepNext/>
        <w:tabs>
          <w:tab w:val="left" w:pos="142"/>
        </w:tabs>
        <w:ind w:firstLine="567"/>
        <w:jc w:val="both"/>
        <w:outlineLvl w:val="2"/>
        <w:rPr>
          <w:b/>
          <w:bCs/>
        </w:rPr>
      </w:pPr>
    </w:p>
    <w:p w:rsidR="000C1294" w:rsidRPr="00362EF6" w:rsidRDefault="000C1294" w:rsidP="000C1294">
      <w:pPr>
        <w:keepNext/>
        <w:tabs>
          <w:tab w:val="left" w:pos="142"/>
        </w:tabs>
        <w:ind w:firstLine="567"/>
        <w:jc w:val="center"/>
        <w:outlineLvl w:val="2"/>
        <w:rPr>
          <w:b/>
          <w:bCs/>
        </w:rPr>
      </w:pPr>
      <w:r w:rsidRPr="00362EF6">
        <w:rPr>
          <w:b/>
          <w:bCs/>
        </w:rPr>
        <w:t xml:space="preserve">3. ПОРЯДОК ПОДГОТОВКИ И СОДЕРЖАНИЕ ЗАЯВКИ НА УЧАСТИЕ В ОТКРЫТОМ ЗАПРОСЕ ЦЕН </w:t>
      </w:r>
    </w:p>
    <w:p w:rsidR="000C1294" w:rsidRPr="00362EF6" w:rsidRDefault="000C1294" w:rsidP="000C1294">
      <w:pPr>
        <w:keepNext/>
        <w:tabs>
          <w:tab w:val="left" w:pos="142"/>
        </w:tabs>
        <w:ind w:firstLine="567"/>
        <w:jc w:val="center"/>
        <w:outlineLvl w:val="2"/>
        <w:rPr>
          <w:b/>
          <w:bCs/>
        </w:rPr>
      </w:pPr>
    </w:p>
    <w:p w:rsidR="000C1294" w:rsidRPr="00362EF6" w:rsidRDefault="000C1294" w:rsidP="00DF6D43">
      <w:pPr>
        <w:keepNext/>
        <w:tabs>
          <w:tab w:val="left" w:pos="142"/>
        </w:tabs>
        <w:jc w:val="center"/>
        <w:outlineLvl w:val="2"/>
        <w:rPr>
          <w:b/>
          <w:bCs/>
        </w:rPr>
      </w:pPr>
      <w:r w:rsidRPr="00362EF6">
        <w:rPr>
          <w:b/>
          <w:bCs/>
        </w:rPr>
        <w:t>3.1. Язык заявки на участие в запросе цен</w:t>
      </w:r>
    </w:p>
    <w:p w:rsidR="000C1294" w:rsidRPr="00362EF6" w:rsidRDefault="000C1294" w:rsidP="000C1294">
      <w:pPr>
        <w:tabs>
          <w:tab w:val="left" w:pos="142"/>
        </w:tabs>
        <w:jc w:val="both"/>
      </w:pPr>
      <w:r w:rsidRPr="00362EF6">
        <w:tab/>
      </w:r>
      <w:r w:rsidRPr="00362EF6">
        <w:tab/>
        <w:t xml:space="preserve">3.1.1. Заявка на участие в запросе цен, подготовленная участником закупки, а также вся корреспонденция и документация, связанные с этой заявкой на участие в запросе цен, которыми обмениваются участник закупки и Заказчик, должны быть написаны на русском языке. </w:t>
      </w:r>
    </w:p>
    <w:p w:rsidR="000C1294" w:rsidRPr="00362EF6" w:rsidRDefault="000C1294" w:rsidP="000C1294">
      <w:pPr>
        <w:tabs>
          <w:tab w:val="left" w:pos="142"/>
        </w:tabs>
        <w:ind w:firstLine="567"/>
        <w:jc w:val="both"/>
      </w:pPr>
      <w:r w:rsidRPr="00362EF6">
        <w:t>3.1.2. При использовании иностранного языка текст заявки на участие в запросе цен, корреспонденции и документации, указанных в п. 3.1.1 настоящей Инструкции на русском языке и на иностранном языке должен быть идентичным по содержанию и техническому оформлению, выполнен разборчиво.</w:t>
      </w:r>
    </w:p>
    <w:p w:rsidR="000C1294" w:rsidRPr="00362EF6" w:rsidRDefault="000C1294" w:rsidP="000C1294">
      <w:pPr>
        <w:autoSpaceDE w:val="0"/>
        <w:autoSpaceDN w:val="0"/>
        <w:adjustRightInd w:val="0"/>
        <w:ind w:firstLine="540"/>
        <w:jc w:val="both"/>
      </w:pPr>
      <w:r w:rsidRPr="00362EF6">
        <w:t>3.1.3. Документы, оригиналы которых выданы участнику закупки третьими лицами на иностранном языке, могут быть представлены при условии, что к ним будет прилагаться перевод на русский язык.</w:t>
      </w:r>
    </w:p>
    <w:p w:rsidR="000C1294" w:rsidRPr="00362EF6" w:rsidRDefault="000C1294" w:rsidP="000C1294">
      <w:pPr>
        <w:tabs>
          <w:tab w:val="left" w:pos="142"/>
        </w:tabs>
        <w:ind w:firstLine="567"/>
        <w:jc w:val="both"/>
      </w:pPr>
      <w:r w:rsidRPr="00362EF6">
        <w:t>В случае противоречия оригинала и перевода преимущество будет иметь перевод.</w:t>
      </w:r>
    </w:p>
    <w:p w:rsidR="000C1294" w:rsidRPr="00362EF6" w:rsidRDefault="000C1294" w:rsidP="000C1294">
      <w:pPr>
        <w:keepNext/>
        <w:tabs>
          <w:tab w:val="left" w:pos="142"/>
        </w:tabs>
        <w:jc w:val="both"/>
        <w:outlineLvl w:val="2"/>
      </w:pPr>
    </w:p>
    <w:p w:rsidR="000C1294" w:rsidRPr="00362EF6" w:rsidRDefault="000C1294" w:rsidP="00DF6D43">
      <w:pPr>
        <w:keepNext/>
        <w:tabs>
          <w:tab w:val="left" w:pos="142"/>
        </w:tabs>
        <w:jc w:val="center"/>
        <w:outlineLvl w:val="2"/>
      </w:pPr>
      <w:r w:rsidRPr="00362EF6">
        <w:rPr>
          <w:b/>
          <w:bCs/>
        </w:rPr>
        <w:t>3.2. Валюта заявки на участие в запросе цен</w:t>
      </w:r>
    </w:p>
    <w:p w:rsidR="000C1294" w:rsidRPr="00362EF6" w:rsidRDefault="000C1294" w:rsidP="000C1294">
      <w:pPr>
        <w:keepNext/>
        <w:tabs>
          <w:tab w:val="left" w:pos="142"/>
        </w:tabs>
        <w:jc w:val="both"/>
        <w:outlineLvl w:val="2"/>
      </w:pPr>
      <w:r w:rsidRPr="00362EF6">
        <w:tab/>
        <w:t xml:space="preserve">       3.2.1. Цена Договора, содержащаяся в заявке на участие в запросе цен, должна быть выражена в рублях Российской Федерации, если иное не предусмотрено </w:t>
      </w:r>
      <w:r w:rsidRPr="00362EF6">
        <w:rPr>
          <w:bCs/>
          <w:iCs/>
        </w:rPr>
        <w:t>настоящей Инструкцией</w:t>
      </w:r>
      <w:r w:rsidRPr="00362EF6">
        <w:t>.</w:t>
      </w:r>
    </w:p>
    <w:p w:rsidR="000C1294" w:rsidRPr="00362EF6" w:rsidRDefault="000C1294" w:rsidP="000C1294">
      <w:pPr>
        <w:tabs>
          <w:tab w:val="left" w:pos="142"/>
        </w:tabs>
        <w:ind w:firstLine="567"/>
        <w:jc w:val="both"/>
      </w:pPr>
      <w:r w:rsidRPr="00362EF6">
        <w:t>3.2.2. Официальным курсом иностранной валюты к рублю Российской Федерации, используемым при оплате Договора, является курс, установленный Центральным банком Российской Федерации на день каждого перечисления денежных средств по Договору.</w:t>
      </w:r>
    </w:p>
    <w:p w:rsidR="000C1294" w:rsidRPr="00362EF6" w:rsidRDefault="000C1294" w:rsidP="000C1294">
      <w:pPr>
        <w:tabs>
          <w:tab w:val="left" w:pos="142"/>
        </w:tabs>
        <w:ind w:firstLine="567"/>
        <w:jc w:val="both"/>
      </w:pPr>
    </w:p>
    <w:p w:rsidR="000C1294" w:rsidRPr="00362EF6" w:rsidRDefault="000C1294" w:rsidP="00DF6D43">
      <w:pPr>
        <w:keepNext/>
        <w:tabs>
          <w:tab w:val="left" w:pos="142"/>
        </w:tabs>
        <w:jc w:val="center"/>
        <w:outlineLvl w:val="2"/>
        <w:rPr>
          <w:b/>
          <w:bCs/>
        </w:rPr>
      </w:pPr>
      <w:r w:rsidRPr="00362EF6">
        <w:rPr>
          <w:b/>
          <w:bCs/>
        </w:rPr>
        <w:t>3.3. Требования к наличию и содержанию документов, входящих в состав заявки на участие в запросе цен</w:t>
      </w:r>
    </w:p>
    <w:p w:rsidR="000C1294" w:rsidRPr="00362EF6" w:rsidRDefault="000C1294" w:rsidP="000C1294">
      <w:pPr>
        <w:ind w:firstLine="567"/>
        <w:jc w:val="both"/>
      </w:pPr>
      <w:r w:rsidRPr="00362EF6">
        <w:t xml:space="preserve">3.3.1. Заявка на участие в запросе цен, которую представляет участник закупки в соответствии с </w:t>
      </w:r>
      <w:r w:rsidR="005051AE" w:rsidRPr="00362EF6">
        <w:t>настоящей документацией</w:t>
      </w:r>
      <w:r w:rsidRPr="00362EF6">
        <w:t xml:space="preserve">, подготавливается по форме, предоставленной </w:t>
      </w:r>
      <w:r w:rsidR="006F11E4" w:rsidRPr="00362EF6">
        <w:t>в настоящей документации</w:t>
      </w:r>
      <w:r w:rsidRPr="00362EF6">
        <w:t xml:space="preserve">, и должна содержать документы и информацию, указанные </w:t>
      </w:r>
      <w:r w:rsidR="006F11E4" w:rsidRPr="00362EF6">
        <w:t>в настоящем</w:t>
      </w:r>
      <w:r w:rsidRPr="00362EF6">
        <w:t xml:space="preserve"> извещении и в п. 1.</w:t>
      </w:r>
      <w:r w:rsidR="005D2044">
        <w:t>2</w:t>
      </w:r>
      <w:r w:rsidRPr="00362EF6">
        <w:t>.2. настоящей инструкции.</w:t>
      </w:r>
    </w:p>
    <w:p w:rsidR="000C1294" w:rsidRPr="00362EF6" w:rsidRDefault="000C1294" w:rsidP="000C1294">
      <w:pPr>
        <w:tabs>
          <w:tab w:val="left" w:pos="142"/>
        </w:tabs>
        <w:ind w:firstLine="567"/>
        <w:jc w:val="both"/>
      </w:pPr>
      <w:r w:rsidRPr="00362EF6">
        <w:t>3.3.2. При подготовке заявки на участие в запросе цен и документов, прилагаемых к такой заявке, не допускается применение факсимильных подписей.</w:t>
      </w:r>
    </w:p>
    <w:p w:rsidR="000C1294" w:rsidRPr="00362EF6" w:rsidRDefault="000C1294" w:rsidP="000C1294">
      <w:pPr>
        <w:pStyle w:val="a3"/>
        <w:keepNext/>
        <w:tabs>
          <w:tab w:val="num" w:pos="927"/>
          <w:tab w:val="num" w:pos="2149"/>
        </w:tabs>
        <w:spacing w:before="0" w:beforeAutospacing="0" w:after="0" w:afterAutospacing="0"/>
        <w:rPr>
          <w:lang w:eastAsia="ar-SA"/>
        </w:rPr>
      </w:pPr>
    </w:p>
    <w:p w:rsidR="000C1294" w:rsidRPr="00362EF6" w:rsidRDefault="000C1294" w:rsidP="00DF6D43">
      <w:pPr>
        <w:pStyle w:val="a3"/>
        <w:keepNext/>
        <w:tabs>
          <w:tab w:val="num" w:pos="927"/>
          <w:tab w:val="num" w:pos="2149"/>
        </w:tabs>
        <w:spacing w:before="0" w:beforeAutospacing="0" w:after="0" w:afterAutospacing="0"/>
        <w:jc w:val="center"/>
        <w:rPr>
          <w:b/>
        </w:rPr>
      </w:pPr>
      <w:r w:rsidRPr="00362EF6">
        <w:rPr>
          <w:b/>
        </w:rPr>
        <w:t xml:space="preserve">3.4.Особые положения в связи с проведением </w:t>
      </w:r>
      <w:r w:rsidRPr="00362EF6">
        <w:rPr>
          <w:b/>
          <w:bCs/>
        </w:rPr>
        <w:t>запроса цен</w:t>
      </w:r>
      <w:r w:rsidRPr="00362EF6">
        <w:rPr>
          <w:b/>
        </w:rPr>
        <w:t>.</w:t>
      </w:r>
    </w:p>
    <w:p w:rsidR="000C1294" w:rsidRPr="00362EF6" w:rsidRDefault="000C1294" w:rsidP="000C1294">
      <w:pPr>
        <w:jc w:val="both"/>
      </w:pPr>
      <w:r w:rsidRPr="00362EF6">
        <w:t xml:space="preserve">       3.4.1. Претендент на участие в запросе </w:t>
      </w:r>
      <w:r w:rsidR="006F11E4" w:rsidRPr="00362EF6">
        <w:t>цен должен</w:t>
      </w:r>
      <w:r w:rsidRPr="00362EF6">
        <w:t xml:space="preserve"> в срок, указанный в извещении, подать заявку на участие в</w:t>
      </w:r>
      <w:r w:rsidRPr="00362EF6">
        <w:rPr>
          <w:bCs/>
        </w:rPr>
        <w:t xml:space="preserve"> запросе цен.</w:t>
      </w:r>
    </w:p>
    <w:p w:rsidR="000C1294" w:rsidRPr="00362EF6" w:rsidRDefault="000C1294" w:rsidP="000C1294">
      <w:pPr>
        <w:pStyle w:val="Times12"/>
        <w:tabs>
          <w:tab w:val="num" w:pos="2869"/>
        </w:tabs>
        <w:ind w:firstLine="0"/>
      </w:pPr>
      <w:r w:rsidRPr="00362EF6">
        <w:lastRenderedPageBreak/>
        <w:t xml:space="preserve">       3.4.2. Правила подачи </w:t>
      </w:r>
      <w:r w:rsidR="006F11E4" w:rsidRPr="00362EF6">
        <w:t>заявки указаны</w:t>
      </w:r>
      <w:r w:rsidRPr="00362EF6">
        <w:t xml:space="preserve"> в настоящей Инструкции.</w:t>
      </w:r>
    </w:p>
    <w:p w:rsidR="000C1294" w:rsidRPr="00362EF6" w:rsidRDefault="000C1294" w:rsidP="000C1294">
      <w:pPr>
        <w:pStyle w:val="Times12"/>
        <w:ind w:firstLine="708"/>
        <w:rPr>
          <w:b/>
        </w:rPr>
      </w:pPr>
    </w:p>
    <w:p w:rsidR="000C1294" w:rsidRPr="00362EF6" w:rsidRDefault="000C1294" w:rsidP="00DF6D43">
      <w:pPr>
        <w:pStyle w:val="Times12"/>
        <w:ind w:firstLine="0"/>
        <w:jc w:val="center"/>
        <w:rPr>
          <w:b/>
        </w:rPr>
      </w:pPr>
      <w:r w:rsidRPr="00362EF6">
        <w:rPr>
          <w:b/>
        </w:rPr>
        <w:t>3.5. Претендент на участие в запросе цен</w:t>
      </w:r>
    </w:p>
    <w:p w:rsidR="000C1294" w:rsidRPr="00362EF6" w:rsidRDefault="000C1294" w:rsidP="000C1294">
      <w:pPr>
        <w:pStyle w:val="Times12"/>
        <w:tabs>
          <w:tab w:val="num" w:pos="2869"/>
        </w:tabs>
        <w:ind w:firstLine="709"/>
      </w:pPr>
      <w:r w:rsidRPr="00362EF6">
        <w:t xml:space="preserve">3.5.1.Для всех претендентов на участие в запросе цен устанавливаются единые требования. Применение при рассмотрении заявок на участие в запросе цен требований, не предусмотренных </w:t>
      </w:r>
      <w:r w:rsidR="006F11E4" w:rsidRPr="00362EF6">
        <w:t>настоящей документацией</w:t>
      </w:r>
      <w:r w:rsidRPr="00362EF6">
        <w:t>, не допускается.</w:t>
      </w:r>
    </w:p>
    <w:p w:rsidR="000C1294" w:rsidRPr="00362EF6" w:rsidRDefault="000C1294" w:rsidP="000C1294">
      <w:pPr>
        <w:pStyle w:val="Times12"/>
        <w:tabs>
          <w:tab w:val="num" w:pos="2869"/>
        </w:tabs>
        <w:ind w:firstLine="709"/>
      </w:pPr>
      <w:r w:rsidRPr="00362EF6">
        <w:t>3.5.2.Решение о допуске претендентов к участию в запросе цен принимает Комиссия в порядке, определенном настоящей документацией.</w:t>
      </w:r>
    </w:p>
    <w:p w:rsidR="000C1294" w:rsidRPr="00362EF6" w:rsidRDefault="000C1294" w:rsidP="000C1294">
      <w:pPr>
        <w:pStyle w:val="Times12"/>
        <w:tabs>
          <w:tab w:val="num" w:pos="2869"/>
        </w:tabs>
        <w:ind w:firstLine="709"/>
      </w:pPr>
      <w:r w:rsidRPr="00362EF6">
        <w:t xml:space="preserve">3.5.3.Комиссия вправе на основании информации о несоответствии претендента на участие в запросе цен/участника запроса цен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к участию в запросе цен или отстранить участника запроса </w:t>
      </w:r>
      <w:r w:rsidR="006F11E4" w:rsidRPr="00362EF6">
        <w:t>цен от</w:t>
      </w:r>
      <w:r w:rsidRPr="00362EF6">
        <w:t xml:space="preserve"> участия в запросе </w:t>
      </w:r>
      <w:r w:rsidR="006F11E4" w:rsidRPr="00362EF6">
        <w:t>цен на</w:t>
      </w:r>
      <w:r w:rsidRPr="00362EF6">
        <w:t xml:space="preserve"> любом этапе его проведения.</w:t>
      </w:r>
    </w:p>
    <w:p w:rsidR="000C1294" w:rsidRPr="00362EF6" w:rsidRDefault="000C1294" w:rsidP="000C1294">
      <w:pPr>
        <w:ind w:right="202" w:firstLine="567"/>
        <w:jc w:val="both"/>
      </w:pPr>
      <w:r w:rsidRPr="00362EF6">
        <w:t xml:space="preserve"> 3.5.4.  Предполагается, что участник закупки </w:t>
      </w:r>
      <w:r w:rsidR="006F11E4" w:rsidRPr="00362EF6">
        <w:t>изучит документацию</w:t>
      </w:r>
      <w:r w:rsidRPr="00362EF6">
        <w:t xml:space="preserve">, включая все формы, инструкции, условия и спецификации. Непредставление полной информации, требуемой </w:t>
      </w:r>
      <w:r w:rsidR="006F11E4" w:rsidRPr="00362EF6">
        <w:t>по документации</w:t>
      </w:r>
      <w:r w:rsidRPr="00362EF6">
        <w:t xml:space="preserve">, представление недостоверных сведений или подача заявки, не отвечающей требованиям </w:t>
      </w:r>
      <w:r w:rsidR="006F11E4" w:rsidRPr="00362EF6">
        <w:t>документации, является</w:t>
      </w:r>
      <w:r w:rsidRPr="00362EF6">
        <w:t xml:space="preserve"> риском участника, подавшего такую заявку, который может привести к её отклонению.</w:t>
      </w:r>
    </w:p>
    <w:p w:rsidR="000C1294" w:rsidRPr="00362EF6" w:rsidRDefault="000C1294" w:rsidP="000C1294">
      <w:pPr>
        <w:ind w:right="202" w:firstLine="567"/>
        <w:jc w:val="both"/>
      </w:pPr>
    </w:p>
    <w:p w:rsidR="000C1294" w:rsidRPr="00362EF6" w:rsidRDefault="000C1294" w:rsidP="00DF6D43">
      <w:pPr>
        <w:keepNext/>
        <w:tabs>
          <w:tab w:val="left" w:pos="142"/>
        </w:tabs>
        <w:jc w:val="center"/>
        <w:outlineLvl w:val="2"/>
        <w:rPr>
          <w:b/>
          <w:bCs/>
        </w:rPr>
      </w:pPr>
      <w:r w:rsidRPr="00362EF6">
        <w:rPr>
          <w:b/>
          <w:bCs/>
        </w:rPr>
        <w:t>3.6. Требования к предложениям о цене Договора</w:t>
      </w:r>
    </w:p>
    <w:p w:rsidR="000C1294" w:rsidRPr="00362EF6" w:rsidRDefault="000C1294" w:rsidP="000C1294">
      <w:pPr>
        <w:pStyle w:val="ConsPlusNormal"/>
        <w:tabs>
          <w:tab w:val="left" w:pos="142"/>
        </w:tabs>
        <w:ind w:firstLine="0"/>
        <w:jc w:val="both"/>
        <w:rPr>
          <w:rFonts w:ascii="Times New Roman" w:hAnsi="Times New Roman" w:cs="Times New Roman"/>
          <w:sz w:val="24"/>
          <w:szCs w:val="24"/>
          <w:lang w:eastAsia="en-US"/>
        </w:rPr>
      </w:pPr>
      <w:r w:rsidRPr="00362EF6">
        <w:rPr>
          <w:rFonts w:ascii="Times New Roman" w:hAnsi="Times New Roman" w:cs="Times New Roman"/>
          <w:sz w:val="24"/>
          <w:szCs w:val="24"/>
          <w:lang w:eastAsia="en-US"/>
        </w:rPr>
        <w:tab/>
      </w:r>
      <w:r w:rsidRPr="00362EF6">
        <w:rPr>
          <w:rFonts w:ascii="Times New Roman" w:hAnsi="Times New Roman" w:cs="Times New Roman"/>
          <w:sz w:val="24"/>
          <w:szCs w:val="24"/>
          <w:lang w:eastAsia="en-US"/>
        </w:rPr>
        <w:tab/>
      </w:r>
      <w:r w:rsidRPr="00362EF6">
        <w:rPr>
          <w:rFonts w:ascii="Times New Roman" w:hAnsi="Times New Roman" w:cs="Times New Roman"/>
          <w:sz w:val="24"/>
          <w:szCs w:val="24"/>
        </w:rPr>
        <w:t xml:space="preserve">3.6.1. Участник </w:t>
      </w:r>
      <w:r w:rsidRPr="00362EF6">
        <w:rPr>
          <w:rFonts w:ascii="Times New Roman" w:hAnsi="Times New Roman" w:cs="Times New Roman"/>
          <w:sz w:val="24"/>
          <w:szCs w:val="24"/>
          <w:lang w:eastAsia="en-US"/>
        </w:rPr>
        <w:t>закупки</w:t>
      </w:r>
      <w:r w:rsidRPr="00362EF6">
        <w:rPr>
          <w:rFonts w:ascii="Times New Roman" w:hAnsi="Times New Roman" w:cs="Times New Roman"/>
          <w:sz w:val="24"/>
          <w:szCs w:val="24"/>
        </w:rPr>
        <w:t xml:space="preserve"> предоставляет предложение по цене Договора по формам, приведенным в </w:t>
      </w:r>
      <w:r w:rsidR="005D2044">
        <w:rPr>
          <w:rFonts w:ascii="Times New Roman" w:hAnsi="Times New Roman" w:cs="Times New Roman"/>
          <w:sz w:val="24"/>
          <w:szCs w:val="24"/>
        </w:rPr>
        <w:t>информационной карте.</w:t>
      </w:r>
    </w:p>
    <w:p w:rsidR="000C1294" w:rsidRPr="00362EF6" w:rsidRDefault="000C1294" w:rsidP="000C1294">
      <w:pPr>
        <w:ind w:firstLine="567"/>
        <w:jc w:val="both"/>
      </w:pPr>
      <w:r w:rsidRPr="00362EF6">
        <w:t xml:space="preserve">3.6.2. Цена Договора формируется с учетом всех расходов участника, которые могут быть понесены в связи с исполнением договора, включая транспортные расходы, командировочные расходы, страхование, уплату налогов и других обязательных платежей.  </w:t>
      </w:r>
    </w:p>
    <w:p w:rsidR="000C1294" w:rsidRPr="00362EF6" w:rsidRDefault="000C1294" w:rsidP="000C1294">
      <w:pPr>
        <w:pStyle w:val="a5"/>
        <w:ind w:firstLine="567"/>
        <w:jc w:val="both"/>
      </w:pPr>
    </w:p>
    <w:p w:rsidR="000C1294" w:rsidRPr="00362EF6" w:rsidRDefault="000C1294" w:rsidP="00DF6D43">
      <w:pPr>
        <w:keepNext/>
        <w:tabs>
          <w:tab w:val="left" w:pos="142"/>
        </w:tabs>
        <w:jc w:val="center"/>
        <w:outlineLvl w:val="2"/>
        <w:rPr>
          <w:b/>
          <w:bCs/>
        </w:rPr>
      </w:pPr>
      <w:r w:rsidRPr="00362EF6">
        <w:rPr>
          <w:b/>
          <w:bCs/>
        </w:rPr>
        <w:t>3.</w:t>
      </w:r>
      <w:r w:rsidR="006F11E4" w:rsidRPr="00362EF6">
        <w:rPr>
          <w:b/>
          <w:bCs/>
        </w:rPr>
        <w:t>7</w:t>
      </w:r>
      <w:r w:rsidRPr="00362EF6">
        <w:rPr>
          <w:b/>
          <w:bCs/>
        </w:rPr>
        <w:t xml:space="preserve">. Требования к описанию предлагаемых </w:t>
      </w:r>
      <w:r w:rsidRPr="00362EF6">
        <w:rPr>
          <w:b/>
          <w:iCs/>
        </w:rPr>
        <w:t>работ</w:t>
      </w:r>
    </w:p>
    <w:p w:rsidR="000C1294" w:rsidRPr="00362EF6" w:rsidRDefault="000C1294" w:rsidP="000C1294">
      <w:pPr>
        <w:tabs>
          <w:tab w:val="left" w:pos="142"/>
        </w:tabs>
        <w:jc w:val="both"/>
      </w:pPr>
      <w:r w:rsidRPr="00362EF6">
        <w:tab/>
      </w:r>
      <w:r w:rsidRPr="00362EF6">
        <w:tab/>
        <w:t>3.</w:t>
      </w:r>
      <w:r w:rsidR="006F11E4" w:rsidRPr="00362EF6">
        <w:t>7</w:t>
      </w:r>
      <w:r w:rsidRPr="00362EF6">
        <w:t xml:space="preserve">.1. Описание предлагаемых к выполнению работ производится в соответствии с требованиями, указанными в </w:t>
      </w:r>
      <w:r w:rsidRPr="00362EF6">
        <w:rPr>
          <w:bCs/>
          <w:iCs/>
        </w:rPr>
        <w:t>Техническом задании</w:t>
      </w:r>
      <w:r w:rsidRPr="00362EF6">
        <w:t>.</w:t>
      </w:r>
    </w:p>
    <w:p w:rsidR="000C1294" w:rsidRPr="00362EF6" w:rsidRDefault="000C1294" w:rsidP="000C1294">
      <w:pPr>
        <w:tabs>
          <w:tab w:val="left" w:pos="142"/>
        </w:tabs>
        <w:jc w:val="both"/>
      </w:pPr>
    </w:p>
    <w:p w:rsidR="000C1294" w:rsidRPr="00362EF6" w:rsidRDefault="000C1294" w:rsidP="00DF6D43">
      <w:pPr>
        <w:keepNext/>
        <w:tabs>
          <w:tab w:val="left" w:pos="142"/>
        </w:tabs>
        <w:jc w:val="center"/>
        <w:outlineLvl w:val="2"/>
        <w:rPr>
          <w:b/>
          <w:bCs/>
        </w:rPr>
      </w:pPr>
      <w:r w:rsidRPr="00362EF6">
        <w:rPr>
          <w:b/>
          <w:bCs/>
        </w:rPr>
        <w:t>3.</w:t>
      </w:r>
      <w:r w:rsidR="006F11E4" w:rsidRPr="00362EF6">
        <w:rPr>
          <w:b/>
          <w:bCs/>
        </w:rPr>
        <w:t>8</w:t>
      </w:r>
      <w:r w:rsidRPr="00362EF6">
        <w:rPr>
          <w:b/>
          <w:bCs/>
        </w:rPr>
        <w:t>. Требования к оформлению и содержанию заявки на участие в запросе цен</w:t>
      </w:r>
    </w:p>
    <w:p w:rsidR="000C1294" w:rsidRPr="00362EF6" w:rsidRDefault="000C1294" w:rsidP="000C1294">
      <w:pPr>
        <w:tabs>
          <w:tab w:val="left" w:pos="142"/>
        </w:tabs>
        <w:jc w:val="both"/>
        <w:rPr>
          <w:b/>
          <w:bCs/>
          <w:iCs/>
        </w:rPr>
      </w:pPr>
      <w:r w:rsidRPr="00362EF6">
        <w:rPr>
          <w:b/>
          <w:bCs/>
        </w:rPr>
        <w:tab/>
      </w:r>
      <w:r w:rsidRPr="00362EF6">
        <w:rPr>
          <w:b/>
          <w:bCs/>
        </w:rPr>
        <w:tab/>
      </w:r>
      <w:r w:rsidRPr="00362EF6">
        <w:rPr>
          <w:kern w:val="28"/>
        </w:rPr>
        <w:t>3.</w:t>
      </w:r>
      <w:r w:rsidR="006F11E4" w:rsidRPr="00362EF6">
        <w:rPr>
          <w:kern w:val="28"/>
        </w:rPr>
        <w:t>8</w:t>
      </w:r>
      <w:r w:rsidRPr="00362EF6">
        <w:rPr>
          <w:kern w:val="28"/>
        </w:rPr>
        <w:t xml:space="preserve">.1. Заявка на участие в запросе </w:t>
      </w:r>
      <w:r w:rsidR="006F11E4" w:rsidRPr="00362EF6">
        <w:rPr>
          <w:kern w:val="28"/>
        </w:rPr>
        <w:t>цен заполняется</w:t>
      </w:r>
      <w:r w:rsidRPr="00362EF6">
        <w:rPr>
          <w:kern w:val="28"/>
        </w:rPr>
        <w:t xml:space="preserve"> по </w:t>
      </w:r>
      <w:r w:rsidRPr="00362EF6">
        <w:rPr>
          <w:bCs/>
          <w:iCs/>
        </w:rPr>
        <w:t>Формам</w:t>
      </w:r>
      <w:r w:rsidRPr="00362EF6">
        <w:rPr>
          <w:kern w:val="28"/>
        </w:rPr>
        <w:t xml:space="preserve">, </w:t>
      </w:r>
      <w:r w:rsidRPr="00362EF6">
        <w:t xml:space="preserve">приведенной в </w:t>
      </w:r>
      <w:r w:rsidRPr="00362EF6">
        <w:rPr>
          <w:bCs/>
          <w:iCs/>
        </w:rPr>
        <w:t xml:space="preserve"> </w:t>
      </w:r>
      <w:r w:rsidR="005D2044">
        <w:rPr>
          <w:bCs/>
          <w:iCs/>
        </w:rPr>
        <w:t xml:space="preserve"> информационной карте п. 14</w:t>
      </w:r>
      <w:r w:rsidRPr="00362EF6">
        <w:rPr>
          <w:bCs/>
          <w:iCs/>
        </w:rPr>
        <w:t xml:space="preserve"> форма заявки на участие в запросе </w:t>
      </w:r>
      <w:r w:rsidR="004F529B" w:rsidRPr="00362EF6">
        <w:rPr>
          <w:bCs/>
          <w:iCs/>
        </w:rPr>
        <w:t>цен и</w:t>
      </w:r>
      <w:r w:rsidRPr="00362EF6">
        <w:rPr>
          <w:bCs/>
          <w:iCs/>
        </w:rPr>
        <w:t xml:space="preserve"> образцы форм, входящие в состав заявки на участие в запросе цен, предлагаемые для заполнения участниками закупки в соответствии с требованиями, установленными в извещении и настоящей Инструкции</w:t>
      </w:r>
      <w:r w:rsidRPr="00362EF6">
        <w:rPr>
          <w:b/>
          <w:bCs/>
          <w:iCs/>
        </w:rPr>
        <w:t>.</w:t>
      </w:r>
    </w:p>
    <w:p w:rsidR="000C1294" w:rsidRPr="00362EF6" w:rsidRDefault="000C1294" w:rsidP="000C1294">
      <w:pPr>
        <w:tabs>
          <w:tab w:val="left" w:pos="142"/>
        </w:tabs>
        <w:jc w:val="both"/>
        <w:rPr>
          <w:bCs/>
        </w:rPr>
      </w:pPr>
    </w:p>
    <w:p w:rsidR="000C1294" w:rsidRPr="00362EF6" w:rsidRDefault="000C1294" w:rsidP="00DF6D43">
      <w:pPr>
        <w:keepNext/>
        <w:tabs>
          <w:tab w:val="left" w:pos="142"/>
        </w:tabs>
        <w:jc w:val="center"/>
        <w:outlineLvl w:val="2"/>
        <w:rPr>
          <w:b/>
          <w:bCs/>
        </w:rPr>
      </w:pPr>
      <w:r w:rsidRPr="00362EF6">
        <w:rPr>
          <w:b/>
          <w:bCs/>
        </w:rPr>
        <w:t>3.</w:t>
      </w:r>
      <w:r w:rsidR="006F11E4" w:rsidRPr="00362EF6">
        <w:rPr>
          <w:b/>
          <w:bCs/>
        </w:rPr>
        <w:t>9</w:t>
      </w:r>
      <w:r w:rsidRPr="00362EF6">
        <w:rPr>
          <w:b/>
          <w:bCs/>
        </w:rPr>
        <w:t>. Порядок заполнения заявки на участие в запросе цен</w:t>
      </w:r>
    </w:p>
    <w:p w:rsidR="000C1294" w:rsidRPr="00362EF6" w:rsidRDefault="000C1294" w:rsidP="000C1294">
      <w:pPr>
        <w:ind w:firstLine="567"/>
        <w:jc w:val="both"/>
        <w:rPr>
          <w:bCs/>
          <w:color w:val="000000"/>
          <w:shd w:val="clear" w:color="auto" w:fill="FDE9D9"/>
        </w:rPr>
      </w:pPr>
      <w:r w:rsidRPr="00362EF6">
        <w:t>3.</w:t>
      </w:r>
      <w:r w:rsidR="006F11E4" w:rsidRPr="00362EF6">
        <w:t>9</w:t>
      </w:r>
      <w:r w:rsidRPr="00362EF6">
        <w:t xml:space="preserve">.1. </w:t>
      </w:r>
      <w:r w:rsidRPr="00362EF6">
        <w:rPr>
          <w:color w:val="000000"/>
        </w:rPr>
        <w:t xml:space="preserve">Для целей настоящей документации под заявкой на участие в запросе цен понимается представляемое претендентом на участие в запросе цен через ЭТП документально подтвержденное согласие на поставку товара, выполнение работ, оказание услуг, являющихся предметом запроса цен, на условиях настоящей документации, сделанное в электронной форме с использованием функционала и в соответствии с регламентом данной ЭТП, с приложением полного комплекта документов согласно перечню, определенному в извещении   настоящего запроса цен, оформленного в соответствии с положениями настоящего подраздела, содержание которых соответствует требованиям настоящей документации. </w:t>
      </w:r>
    </w:p>
    <w:p w:rsidR="000C1294" w:rsidRPr="00362EF6" w:rsidRDefault="000C1294" w:rsidP="000C1294">
      <w:pPr>
        <w:ind w:firstLine="567"/>
        <w:jc w:val="both"/>
        <w:rPr>
          <w:bCs/>
          <w:color w:val="000000"/>
          <w:shd w:val="clear" w:color="auto" w:fill="FDE9D9"/>
        </w:rPr>
      </w:pPr>
      <w:r w:rsidRPr="00362EF6">
        <w:rPr>
          <w:color w:val="000000"/>
        </w:rPr>
        <w:t>3.</w:t>
      </w:r>
      <w:r w:rsidR="006F11E4" w:rsidRPr="00362EF6">
        <w:rPr>
          <w:color w:val="000000"/>
        </w:rPr>
        <w:t>9</w:t>
      </w:r>
      <w:r w:rsidRPr="00362EF6">
        <w:rPr>
          <w:color w:val="000000"/>
        </w:rPr>
        <w:t xml:space="preserve">.2. Каждый документ, входящий в состав заявки на участие в запросе цен,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цен без доверенности, или надлежащим образом, уполномоченным им лицом на </w:t>
      </w:r>
      <w:r w:rsidRPr="00362EF6">
        <w:rPr>
          <w:color w:val="000000"/>
        </w:rPr>
        <w:lastRenderedPageBreak/>
        <w:t>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0C1294" w:rsidRPr="00362EF6" w:rsidRDefault="000C1294" w:rsidP="000C1294">
      <w:pPr>
        <w:ind w:firstLine="567"/>
        <w:jc w:val="both"/>
        <w:rPr>
          <w:color w:val="000000"/>
        </w:rPr>
      </w:pPr>
      <w:r w:rsidRPr="00362EF6">
        <w:rPr>
          <w:color w:val="000000"/>
        </w:rPr>
        <w:t>3.</w:t>
      </w:r>
      <w:r w:rsidR="006F11E4" w:rsidRPr="00362EF6">
        <w:rPr>
          <w:color w:val="000000"/>
        </w:rPr>
        <w:t>9</w:t>
      </w:r>
      <w:r w:rsidRPr="00362EF6">
        <w:rPr>
          <w:color w:val="000000"/>
        </w:rPr>
        <w:t xml:space="preserve">.3.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w:t>
      </w:r>
      <w:r w:rsidR="004F529B" w:rsidRPr="00362EF6">
        <w:rPr>
          <w:color w:val="000000"/>
        </w:rPr>
        <w:t>надписью:</w:t>
      </w:r>
      <w:r w:rsidRPr="00362EF6">
        <w:rPr>
          <w:color w:val="000000"/>
        </w:rPr>
        <w:t xml:space="preserve">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цен.</w:t>
      </w:r>
    </w:p>
    <w:p w:rsidR="000C1294" w:rsidRPr="00362EF6" w:rsidRDefault="000C1294" w:rsidP="000C1294">
      <w:pPr>
        <w:ind w:firstLine="567"/>
        <w:jc w:val="both"/>
        <w:rPr>
          <w:color w:val="000000"/>
        </w:rPr>
      </w:pPr>
      <w:r w:rsidRPr="00362EF6">
        <w:t>3.</w:t>
      </w:r>
      <w:r w:rsidR="006F11E4" w:rsidRPr="00362EF6">
        <w:t>9</w:t>
      </w:r>
      <w:r w:rsidRPr="00362EF6">
        <w:t xml:space="preserve">.4. </w:t>
      </w:r>
      <w:r w:rsidRPr="00362EF6">
        <w:rPr>
          <w:color w:val="000000"/>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на участие в запросе цен через ЭТП в отсканированном виде в доступном для прочтения формате (предпочтительнее формат *.pdf: один файл – один документ). Все файлы заявки на участие в запросе цен,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Прочие правила подготовки и подачи заявки на участие в запросе цен через ЭТП определяются регламентом работы данной ЭТП.</w:t>
      </w:r>
    </w:p>
    <w:p w:rsidR="000C1294" w:rsidRPr="00362EF6" w:rsidRDefault="000C1294" w:rsidP="000C1294">
      <w:pPr>
        <w:tabs>
          <w:tab w:val="num" w:pos="1430"/>
          <w:tab w:val="num" w:pos="2847"/>
        </w:tabs>
        <w:jc w:val="both"/>
        <w:rPr>
          <w:color w:val="000000"/>
        </w:rPr>
      </w:pPr>
      <w:r w:rsidRPr="00362EF6">
        <w:rPr>
          <w:color w:val="000000"/>
        </w:rPr>
        <w:t xml:space="preserve">         3.</w:t>
      </w:r>
      <w:r w:rsidR="00DE5A8E" w:rsidRPr="00362EF6">
        <w:rPr>
          <w:color w:val="000000"/>
        </w:rPr>
        <w:t>9</w:t>
      </w:r>
      <w:r w:rsidRPr="00362EF6">
        <w:rPr>
          <w:color w:val="000000"/>
        </w:rPr>
        <w:t>.5. Заказчик вправе запросить оригиналы или нотариально заверенные копии документов, указанных в извещении. В случае если претендент на участие в запросе цен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w:t>
      </w:r>
    </w:p>
    <w:p w:rsidR="000C1294" w:rsidRPr="00362EF6" w:rsidRDefault="000C1294" w:rsidP="000C1294">
      <w:pPr>
        <w:tabs>
          <w:tab w:val="left" w:pos="142"/>
        </w:tabs>
        <w:jc w:val="both"/>
      </w:pPr>
      <w:r w:rsidRPr="00362EF6">
        <w:tab/>
      </w:r>
      <w:r w:rsidRPr="00362EF6">
        <w:tab/>
        <w:t>3.</w:t>
      </w:r>
      <w:r w:rsidR="00DE5A8E" w:rsidRPr="00362EF6">
        <w:t>9</w:t>
      </w:r>
      <w:r w:rsidRPr="00362EF6">
        <w:t>.6.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0C1294" w:rsidRPr="00362EF6" w:rsidRDefault="000C1294" w:rsidP="000C1294">
      <w:pPr>
        <w:tabs>
          <w:tab w:val="left" w:pos="142"/>
        </w:tabs>
        <w:ind w:firstLine="567"/>
        <w:jc w:val="both"/>
      </w:pPr>
      <w:r w:rsidRPr="00362EF6">
        <w:t>3.</w:t>
      </w:r>
      <w:r w:rsidR="00DE5A8E" w:rsidRPr="00362EF6">
        <w:t>9</w:t>
      </w:r>
      <w:r w:rsidRPr="00362EF6">
        <w:t xml:space="preserve">.7. Сведения, которые содержатся в заявках на участие в запросе цен участников закупки, не должны допускать двусмысленных толкований. Заявка на участие в запросе цен должна быть оформлена в соответствии с требованиями </w:t>
      </w:r>
      <w:r w:rsidR="005D2044">
        <w:t>информационной карты</w:t>
      </w:r>
      <w:r w:rsidRPr="00362EF6">
        <w:t xml:space="preserve"> </w:t>
      </w:r>
      <w:r w:rsidR="004F529B" w:rsidRPr="00362EF6">
        <w:t>и Инструкции</w:t>
      </w:r>
      <w:r w:rsidRPr="00362EF6">
        <w:t>.</w:t>
      </w:r>
    </w:p>
    <w:p w:rsidR="000C1294" w:rsidRPr="00362EF6" w:rsidRDefault="000C1294" w:rsidP="000C1294">
      <w:pPr>
        <w:tabs>
          <w:tab w:val="left" w:pos="142"/>
        </w:tabs>
        <w:ind w:firstLine="567"/>
        <w:jc w:val="both"/>
      </w:pPr>
      <w:r w:rsidRPr="00362EF6">
        <w:t>3.</w:t>
      </w:r>
      <w:r w:rsidR="00DE5A8E" w:rsidRPr="00362EF6">
        <w:t>9</w:t>
      </w:r>
      <w:r w:rsidRPr="00362EF6">
        <w:t xml:space="preserve">.8. Заявка на участие в запросе цен должна содержать документы и информацию, указанные в </w:t>
      </w:r>
      <w:r w:rsidR="005D2044">
        <w:t>информационной карте</w:t>
      </w:r>
      <w:r w:rsidRPr="00362EF6">
        <w:t>.</w:t>
      </w:r>
    </w:p>
    <w:p w:rsidR="000C1294" w:rsidRPr="00362EF6" w:rsidRDefault="000C1294" w:rsidP="000C1294">
      <w:pPr>
        <w:autoSpaceDE w:val="0"/>
        <w:autoSpaceDN w:val="0"/>
        <w:adjustRightInd w:val="0"/>
        <w:ind w:firstLine="540"/>
        <w:jc w:val="both"/>
      </w:pPr>
      <w:r w:rsidRPr="00362EF6">
        <w:t>3.</w:t>
      </w:r>
      <w:r w:rsidR="00DE5A8E" w:rsidRPr="00362EF6">
        <w:t>9</w:t>
      </w:r>
      <w:r w:rsidRPr="00362EF6">
        <w:t xml:space="preserve">.9. Представленные в составе заявки на участие в запросе цен документы не возвращаются участнику </w:t>
      </w:r>
      <w:r w:rsidRPr="00362EF6">
        <w:rPr>
          <w:rStyle w:val="a8"/>
          <w:rFonts w:ascii="Times New Roman" w:hAnsi="Times New Roman"/>
          <w:sz w:val="24"/>
          <w:szCs w:val="24"/>
        </w:rPr>
        <w:t>закупки</w:t>
      </w:r>
      <w:r w:rsidRPr="00362EF6">
        <w:t>. Обеспечение заявки на участие в запросе цен возвращается в порядке и в случаях, предусмотренных настоящей Инструкции.</w:t>
      </w:r>
    </w:p>
    <w:p w:rsidR="000C1294" w:rsidRPr="00362EF6" w:rsidRDefault="000C1294" w:rsidP="000C1294">
      <w:pPr>
        <w:autoSpaceDE w:val="0"/>
        <w:autoSpaceDN w:val="0"/>
        <w:adjustRightInd w:val="0"/>
        <w:ind w:firstLine="540"/>
        <w:jc w:val="both"/>
        <w:rPr>
          <w:b/>
          <w:color w:val="000000"/>
          <w:shd w:val="clear" w:color="auto" w:fill="FFFFFF"/>
        </w:rPr>
      </w:pPr>
      <w:r w:rsidRPr="00362EF6">
        <w:rPr>
          <w:color w:val="000000"/>
          <w:shd w:val="clear" w:color="auto" w:fill="FFFFFF"/>
        </w:rPr>
        <w:t>3.</w:t>
      </w:r>
      <w:r w:rsidR="00DE5A8E" w:rsidRPr="00362EF6">
        <w:rPr>
          <w:color w:val="000000"/>
          <w:shd w:val="clear" w:color="auto" w:fill="FFFFFF"/>
        </w:rPr>
        <w:t>9</w:t>
      </w:r>
      <w:r w:rsidRPr="00362EF6">
        <w:rPr>
          <w:color w:val="000000"/>
          <w:shd w:val="clear" w:color="auto" w:fill="FFFFFF"/>
        </w:rPr>
        <w:t>.</w:t>
      </w:r>
      <w:r w:rsidR="00DE5A8E" w:rsidRPr="00362EF6">
        <w:rPr>
          <w:color w:val="000000"/>
          <w:shd w:val="clear" w:color="auto" w:fill="FFFFFF"/>
        </w:rPr>
        <w:t>10</w:t>
      </w:r>
      <w:r w:rsidRPr="00362EF6">
        <w:rPr>
          <w:color w:val="000000"/>
          <w:shd w:val="clear" w:color="auto" w:fill="FFFFFF"/>
        </w:rPr>
        <w:t xml:space="preserve">. </w:t>
      </w:r>
      <w:r w:rsidRPr="00362EF6">
        <w:rPr>
          <w:b/>
          <w:color w:val="000000"/>
          <w:shd w:val="clear" w:color="auto" w:fill="FFFFFF"/>
        </w:rPr>
        <w:t>Документы ЭТП:</w:t>
      </w:r>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 Регламента работы электронной площадки ЗАО "Внебиржевые рынки" в процессе проведения корпоративных закупок товаров, работ, услуг; Соглашения о гарантийном обеспечении на электронной площадке «OTC-TENDER»; Условий оказания услуг информационно-технического обеспечения ЗАО «Внебиржевые рынки»; Договора об информационно-техническом обеспечении; Подписного листа к Соглашению о гарантийном обеспечении на электронной площадке «OTC – TENDER»;</w:t>
      </w:r>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 xml:space="preserve">Документы размещены по адресу в сети Интернет </w:t>
      </w:r>
      <w:hyperlink r:id="rId9" w:history="1">
        <w:hyperlink r:id="rId10" w:history="1">
          <w:r w:rsidRPr="00362EF6">
            <w:rPr>
              <w:rStyle w:val="ad"/>
              <w:b/>
              <w:color w:val="000000"/>
              <w:u w:val="none"/>
            </w:rPr>
            <w:t>www.zakupki.gov.ru</w:t>
          </w:r>
        </w:hyperlink>
      </w:hyperlink>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Адрес ЭТП в сети Интернет</w:t>
      </w:r>
      <w:r w:rsidRPr="00362EF6">
        <w:rPr>
          <w:rStyle w:val="apple-converted-space"/>
          <w:color w:val="000000"/>
        </w:rPr>
        <w:t> </w:t>
      </w:r>
      <w:hyperlink r:id="rId11" w:history="1">
        <w:r w:rsidRPr="00362EF6">
          <w:rPr>
            <w:rStyle w:val="ad"/>
            <w:color w:val="000000"/>
            <w:u w:val="none"/>
          </w:rPr>
          <w:t>http://www.otc-tender.ru/</w:t>
        </w:r>
      </w:hyperlink>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w:t>
      </w:r>
      <w:r w:rsidRPr="00362EF6">
        <w:rPr>
          <w:rStyle w:val="apple-converted-space"/>
          <w:color w:val="000000"/>
        </w:rPr>
        <w:t> </w:t>
      </w:r>
      <w:hyperlink r:id="rId12" w:history="1">
        <w:r w:rsidRPr="00362EF6">
          <w:rPr>
            <w:rStyle w:val="ad"/>
            <w:color w:val="000000"/>
            <w:u w:val="none"/>
          </w:rPr>
          <w:t>http://www.otc-tender.ru/</w:t>
        </w:r>
      </w:hyperlink>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lastRenderedPageBreak/>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0C1294" w:rsidRPr="00362EF6" w:rsidRDefault="000C1294" w:rsidP="000C1294">
      <w:pPr>
        <w:pStyle w:val="a3"/>
        <w:shd w:val="clear" w:color="auto" w:fill="FFFFFF"/>
        <w:spacing w:before="0" w:beforeAutospacing="0" w:after="0" w:afterAutospacing="0"/>
        <w:ind w:firstLine="510"/>
        <w:jc w:val="both"/>
        <w:rPr>
          <w:color w:val="000000"/>
        </w:rPr>
      </w:pPr>
      <w:r w:rsidRPr="00362EF6">
        <w:rPr>
          <w:color w:val="000000"/>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0C1294" w:rsidRPr="00362EF6" w:rsidRDefault="000C1294" w:rsidP="000C1294">
      <w:pPr>
        <w:autoSpaceDE w:val="0"/>
        <w:autoSpaceDN w:val="0"/>
        <w:adjustRightInd w:val="0"/>
        <w:ind w:firstLine="540"/>
        <w:jc w:val="both"/>
      </w:pPr>
      <w:r w:rsidRPr="00362EF6">
        <w:rPr>
          <w:color w:val="000000"/>
        </w:rPr>
        <w:t>Общество полностью принимает и руководствуется документами ЭТП при проведении настоящего запроса цен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запросе цен.</w:t>
      </w:r>
    </w:p>
    <w:p w:rsidR="000C1294" w:rsidRPr="00362EF6" w:rsidRDefault="000C1294" w:rsidP="00DF6D43">
      <w:pPr>
        <w:keepNext/>
        <w:tabs>
          <w:tab w:val="left" w:pos="142"/>
        </w:tabs>
        <w:jc w:val="center"/>
        <w:outlineLvl w:val="2"/>
        <w:rPr>
          <w:b/>
          <w:bCs/>
        </w:rPr>
      </w:pPr>
      <w:r w:rsidRPr="00362EF6">
        <w:rPr>
          <w:b/>
          <w:bCs/>
        </w:rPr>
        <w:t>3.</w:t>
      </w:r>
      <w:r w:rsidR="006F11E4" w:rsidRPr="00362EF6">
        <w:rPr>
          <w:b/>
          <w:bCs/>
        </w:rPr>
        <w:t>10</w:t>
      </w:r>
      <w:r w:rsidRPr="00362EF6">
        <w:rPr>
          <w:b/>
          <w:bCs/>
        </w:rPr>
        <w:t>. Порядок привлечения соисполнителей</w:t>
      </w:r>
    </w:p>
    <w:p w:rsidR="000C1294" w:rsidRPr="00362EF6" w:rsidRDefault="000C1294" w:rsidP="000C1294">
      <w:pPr>
        <w:tabs>
          <w:tab w:val="left" w:pos="142"/>
        </w:tabs>
        <w:jc w:val="both"/>
      </w:pPr>
      <w:r w:rsidRPr="00362EF6">
        <w:tab/>
        <w:t>3.</w:t>
      </w:r>
      <w:r w:rsidR="00DE5A8E" w:rsidRPr="00362EF6">
        <w:t>10</w:t>
      </w:r>
      <w:r w:rsidRPr="00362EF6">
        <w:t xml:space="preserve">.1. Исполнитель вправе привлекать к исполнению Договора третьих лиц в порядке, предусмотренном проектом Договора, а </w:t>
      </w:r>
      <w:r w:rsidR="004F529B" w:rsidRPr="00362EF6">
        <w:t>также</w:t>
      </w:r>
      <w:r w:rsidR="00DF6D43" w:rsidRPr="00362EF6">
        <w:t xml:space="preserve"> в</w:t>
      </w:r>
      <w:r w:rsidRPr="00362EF6">
        <w:t xml:space="preserve"> документации.</w:t>
      </w:r>
    </w:p>
    <w:p w:rsidR="000C1294" w:rsidRPr="00362EF6" w:rsidRDefault="000C1294" w:rsidP="000C1294">
      <w:pPr>
        <w:jc w:val="center"/>
        <w:rPr>
          <w:b/>
          <w:bCs/>
        </w:rPr>
      </w:pPr>
    </w:p>
    <w:p w:rsidR="000C1294" w:rsidRPr="00362EF6" w:rsidRDefault="000C1294" w:rsidP="000C1294">
      <w:pPr>
        <w:keepNext/>
        <w:tabs>
          <w:tab w:val="left" w:pos="142"/>
        </w:tabs>
        <w:ind w:firstLine="567"/>
        <w:jc w:val="center"/>
        <w:outlineLvl w:val="2"/>
        <w:rPr>
          <w:b/>
          <w:bCs/>
        </w:rPr>
      </w:pPr>
      <w:r w:rsidRPr="00362EF6">
        <w:rPr>
          <w:b/>
          <w:bCs/>
        </w:rPr>
        <w:t>4. ПОДАЧА ЗАЯВОК НА УЧАСТИЕ В ОТКРЫТОМ ЗАПРОСЕ ЦЕН</w:t>
      </w:r>
    </w:p>
    <w:p w:rsidR="000C1294" w:rsidRPr="00362EF6" w:rsidRDefault="000C1294" w:rsidP="000C1294">
      <w:pPr>
        <w:tabs>
          <w:tab w:val="left" w:pos="142"/>
        </w:tabs>
        <w:ind w:firstLine="567"/>
      </w:pPr>
    </w:p>
    <w:p w:rsidR="000C1294" w:rsidRPr="00362EF6" w:rsidRDefault="000C1294" w:rsidP="00DF6D43">
      <w:pPr>
        <w:keepNext/>
        <w:tabs>
          <w:tab w:val="left" w:pos="142"/>
        </w:tabs>
        <w:jc w:val="center"/>
        <w:outlineLvl w:val="2"/>
      </w:pPr>
      <w:r w:rsidRPr="00362EF6">
        <w:rPr>
          <w:b/>
          <w:bCs/>
        </w:rPr>
        <w:t>4.1. Срок подачи и регистрации заявок на участие в запросе цен</w:t>
      </w:r>
    </w:p>
    <w:p w:rsidR="000C1294" w:rsidRPr="00362EF6" w:rsidRDefault="000C1294" w:rsidP="000C1294">
      <w:pPr>
        <w:autoSpaceDE w:val="0"/>
        <w:autoSpaceDN w:val="0"/>
        <w:adjustRightInd w:val="0"/>
        <w:ind w:firstLine="540"/>
        <w:jc w:val="both"/>
      </w:pPr>
      <w:r w:rsidRPr="00362EF6">
        <w:t xml:space="preserve">4.1.1. Заявки на участие в запросе цен представляются по форме и в порядке, которые указаны в </w:t>
      </w:r>
      <w:r w:rsidR="00DF6D43" w:rsidRPr="00362EF6">
        <w:t>настоящей документации</w:t>
      </w:r>
      <w:r w:rsidRPr="00362EF6">
        <w:t xml:space="preserve">, а также в месте и до истечения срока, которые указаны в </w:t>
      </w:r>
      <w:r w:rsidR="00B141DF">
        <w:t>информационной карте</w:t>
      </w:r>
      <w:r w:rsidRPr="00362EF6">
        <w:t xml:space="preserve"> о проведении запроса цен.</w:t>
      </w:r>
    </w:p>
    <w:p w:rsidR="000C1294" w:rsidRPr="00362EF6" w:rsidRDefault="000C1294" w:rsidP="000C1294">
      <w:pPr>
        <w:autoSpaceDE w:val="0"/>
        <w:autoSpaceDN w:val="0"/>
        <w:adjustRightInd w:val="0"/>
        <w:ind w:firstLine="540"/>
        <w:jc w:val="both"/>
      </w:pPr>
      <w:r w:rsidRPr="00362EF6">
        <w:t xml:space="preserve">4.1.2. Участник закупки подает заявку на участие в запросе цен подготовленную в соответствии с указаниями, изложенными в   настоящей Инструкции и </w:t>
      </w:r>
      <w:r w:rsidR="00362EF6" w:rsidRPr="00362EF6">
        <w:t>информационной карты</w:t>
      </w:r>
      <w:r w:rsidRPr="00362EF6">
        <w:t>.</w:t>
      </w:r>
    </w:p>
    <w:p w:rsidR="000C1294" w:rsidRPr="00362EF6" w:rsidRDefault="000C1294" w:rsidP="000C1294">
      <w:pPr>
        <w:autoSpaceDE w:val="0"/>
        <w:autoSpaceDN w:val="0"/>
        <w:adjustRightInd w:val="0"/>
        <w:ind w:firstLine="540"/>
        <w:jc w:val="both"/>
      </w:pPr>
      <w:r w:rsidRPr="00362EF6">
        <w:t xml:space="preserve">4.1.3. Прием заявок на участие в запросе цен прекращается с наступлением срока открытия доступа к заявкам на участие в запросе цен, указанного в </w:t>
      </w:r>
      <w:r w:rsidRPr="00362EF6">
        <w:rPr>
          <w:bCs/>
          <w:iCs/>
        </w:rPr>
        <w:t>извещении.</w:t>
      </w:r>
    </w:p>
    <w:p w:rsidR="000C1294" w:rsidRPr="00362EF6" w:rsidRDefault="000C1294" w:rsidP="000C1294">
      <w:pPr>
        <w:tabs>
          <w:tab w:val="left" w:pos="142"/>
        </w:tabs>
        <w:ind w:firstLine="567"/>
        <w:jc w:val="both"/>
      </w:pPr>
      <w:r w:rsidRPr="00362EF6">
        <w:t xml:space="preserve">4.1.4. Заказчик может продлить срок подачи заявок на участие в запросе цен, внеся изменение </w:t>
      </w:r>
      <w:r w:rsidR="00DF6D43" w:rsidRPr="00362EF6">
        <w:t>в документацию</w:t>
      </w:r>
      <w:r w:rsidRPr="00362EF6">
        <w:t xml:space="preserve"> в соответствии </w:t>
      </w:r>
      <w:r w:rsidR="00DF6D43" w:rsidRPr="00362EF6">
        <w:t>с настоящей</w:t>
      </w:r>
      <w:r w:rsidRPr="00362EF6">
        <w:t xml:space="preserve"> Инструкции и извещением.</w:t>
      </w:r>
    </w:p>
    <w:p w:rsidR="000C1294" w:rsidRPr="00362EF6" w:rsidRDefault="000C1294" w:rsidP="000C1294">
      <w:pPr>
        <w:tabs>
          <w:tab w:val="left" w:pos="142"/>
        </w:tabs>
        <w:ind w:firstLine="567"/>
        <w:jc w:val="both"/>
      </w:pPr>
    </w:p>
    <w:p w:rsidR="000C1294" w:rsidRPr="00362EF6" w:rsidRDefault="000C1294" w:rsidP="00DF6D43">
      <w:pPr>
        <w:keepNext/>
        <w:tabs>
          <w:tab w:val="left" w:pos="142"/>
        </w:tabs>
        <w:jc w:val="center"/>
        <w:outlineLvl w:val="2"/>
        <w:rPr>
          <w:b/>
          <w:bCs/>
        </w:rPr>
      </w:pPr>
      <w:r w:rsidRPr="00362EF6">
        <w:rPr>
          <w:b/>
          <w:bCs/>
        </w:rPr>
        <w:t>4.2. Порядок подачи заявок на участие в запросе цен</w:t>
      </w:r>
    </w:p>
    <w:p w:rsidR="000C1294" w:rsidRPr="00362EF6" w:rsidRDefault="000C1294" w:rsidP="000C1294">
      <w:pPr>
        <w:ind w:firstLine="708"/>
        <w:jc w:val="both"/>
        <w:rPr>
          <w:color w:val="000000"/>
        </w:rPr>
      </w:pPr>
      <w:r w:rsidRPr="00362EF6">
        <w:t xml:space="preserve">4.2.1. </w:t>
      </w:r>
      <w:r w:rsidRPr="00362EF6">
        <w:rPr>
          <w:color w:val="000000"/>
        </w:rPr>
        <w:t xml:space="preserve">Порядок подачи заявок на участие в запросе </w:t>
      </w:r>
      <w:r w:rsidR="00DF6D43" w:rsidRPr="00362EF6">
        <w:rPr>
          <w:color w:val="000000"/>
        </w:rPr>
        <w:t>цен определяется</w:t>
      </w:r>
      <w:r w:rsidRPr="00362EF6">
        <w:rPr>
          <w:color w:val="000000"/>
        </w:rPr>
        <w:t xml:space="preserve"> регламентом работы данной ЭТП.</w:t>
      </w:r>
    </w:p>
    <w:p w:rsidR="000C1294" w:rsidRPr="00362EF6" w:rsidRDefault="000C1294" w:rsidP="000C1294">
      <w:pPr>
        <w:ind w:firstLine="708"/>
        <w:jc w:val="both"/>
        <w:rPr>
          <w:color w:val="000000"/>
        </w:rPr>
      </w:pPr>
      <w:r w:rsidRPr="00362EF6">
        <w:t xml:space="preserve">4.2.2. </w:t>
      </w:r>
      <w:r w:rsidRPr="00362EF6">
        <w:rPr>
          <w:color w:val="000000"/>
        </w:rPr>
        <w:t>Датой начала срока подачи заявок на участие в запросе цен является день, следующий за днем размещения на ЭТП.</w:t>
      </w:r>
    </w:p>
    <w:p w:rsidR="000C1294" w:rsidRPr="00362EF6" w:rsidRDefault="000C1294" w:rsidP="000C1294">
      <w:pPr>
        <w:jc w:val="both"/>
        <w:rPr>
          <w:b/>
          <w:bCs/>
        </w:rPr>
      </w:pPr>
      <w:r w:rsidRPr="00362EF6">
        <w:rPr>
          <w:color w:val="000000"/>
        </w:rPr>
        <w:tab/>
      </w:r>
      <w:r w:rsidRPr="00362EF6">
        <w:t xml:space="preserve">4.2.3. </w:t>
      </w:r>
      <w:r w:rsidRPr="00362EF6">
        <w:rPr>
          <w:color w:val="000000"/>
        </w:rPr>
        <w:t>Заявки на участие в запросе цен должны быть поданы на ЭТП до истечения срока, установленного в извещении о проведении запроса цен и приложениях.</w:t>
      </w:r>
    </w:p>
    <w:p w:rsidR="000C1294" w:rsidRPr="00362EF6" w:rsidRDefault="000C1294" w:rsidP="000C1294">
      <w:pPr>
        <w:ind w:firstLine="567"/>
        <w:jc w:val="both"/>
      </w:pPr>
      <w:r w:rsidRPr="00362EF6">
        <w:t xml:space="preserve">4.2.4. Участник закупки вправе подать только одну заявку на участие в запросе </w:t>
      </w:r>
      <w:r w:rsidR="00DF6D43" w:rsidRPr="00362EF6">
        <w:t>цен в</w:t>
      </w:r>
      <w:r w:rsidRPr="00362EF6">
        <w:t xml:space="preserve"> отношении каждого предмета запроса цен (лота).</w:t>
      </w:r>
    </w:p>
    <w:p w:rsidR="000C1294" w:rsidRPr="00362EF6" w:rsidRDefault="000C1294" w:rsidP="000C1294">
      <w:pPr>
        <w:jc w:val="both"/>
        <w:rPr>
          <w:b/>
          <w:bCs/>
        </w:rPr>
      </w:pPr>
    </w:p>
    <w:p w:rsidR="000C1294" w:rsidRPr="00362EF6" w:rsidRDefault="000C1294" w:rsidP="00DF6D43">
      <w:pPr>
        <w:keepNext/>
        <w:tabs>
          <w:tab w:val="left" w:pos="142"/>
        </w:tabs>
        <w:jc w:val="center"/>
        <w:outlineLvl w:val="2"/>
        <w:rPr>
          <w:b/>
          <w:bCs/>
        </w:rPr>
      </w:pPr>
      <w:r w:rsidRPr="00362EF6">
        <w:rPr>
          <w:b/>
          <w:bCs/>
        </w:rPr>
        <w:t>4.3. Изменения и отзыв заявок на участие в запросе цен</w:t>
      </w:r>
    </w:p>
    <w:p w:rsidR="000C1294" w:rsidRPr="00362EF6" w:rsidRDefault="000C1294" w:rsidP="000C1294">
      <w:pPr>
        <w:keepNext/>
        <w:tabs>
          <w:tab w:val="left" w:pos="142"/>
        </w:tabs>
        <w:jc w:val="both"/>
        <w:outlineLvl w:val="2"/>
        <w:rPr>
          <w:b/>
          <w:bCs/>
        </w:rPr>
      </w:pPr>
      <w:r w:rsidRPr="00362EF6">
        <w:rPr>
          <w:b/>
          <w:bCs/>
        </w:rPr>
        <w:tab/>
      </w:r>
      <w:r w:rsidRPr="00362EF6">
        <w:rPr>
          <w:b/>
          <w:bCs/>
        </w:rPr>
        <w:tab/>
      </w:r>
      <w:r w:rsidRPr="00362EF6">
        <w:t xml:space="preserve">4.3.1. </w:t>
      </w:r>
      <w:r w:rsidRPr="00362EF6">
        <w:rPr>
          <w:color w:val="000000"/>
        </w:rPr>
        <w:t>Претендент на участие в запросе цен, подавший заявку, вправе изменить или отозвать ее в любое время до истечения срока подачи заявок на участие в запросе цен.</w:t>
      </w:r>
    </w:p>
    <w:p w:rsidR="000C1294" w:rsidRPr="00362EF6" w:rsidRDefault="000C1294" w:rsidP="000C1294">
      <w:pPr>
        <w:ind w:firstLine="708"/>
        <w:jc w:val="both"/>
        <w:rPr>
          <w:color w:val="000000"/>
        </w:rPr>
      </w:pPr>
      <w:r w:rsidRPr="00362EF6">
        <w:t xml:space="preserve">4.3.2. </w:t>
      </w:r>
      <w:r w:rsidRPr="00362EF6">
        <w:rPr>
          <w:color w:val="000000"/>
        </w:rPr>
        <w:t xml:space="preserve">Порядок изменения или отзыва заявок на участие в запросе цен, поданных на ЭТП, определяется и осуществляется в соответствии с регламентом работы данной ЭТП. </w:t>
      </w:r>
    </w:p>
    <w:p w:rsidR="000C1294" w:rsidRPr="00362EF6" w:rsidRDefault="000C1294" w:rsidP="000C1294">
      <w:pPr>
        <w:tabs>
          <w:tab w:val="left" w:pos="142"/>
        </w:tabs>
        <w:ind w:firstLine="567"/>
        <w:jc w:val="both"/>
        <w:rPr>
          <w:b/>
        </w:rPr>
      </w:pPr>
    </w:p>
    <w:p w:rsidR="000C1294" w:rsidRPr="00362EF6" w:rsidRDefault="000C1294" w:rsidP="00DF6D43">
      <w:pPr>
        <w:keepNext/>
        <w:tabs>
          <w:tab w:val="left" w:pos="142"/>
        </w:tabs>
        <w:jc w:val="center"/>
        <w:outlineLvl w:val="2"/>
        <w:rPr>
          <w:b/>
          <w:bCs/>
        </w:rPr>
      </w:pPr>
      <w:r w:rsidRPr="00362EF6">
        <w:rPr>
          <w:b/>
          <w:bCs/>
        </w:rPr>
        <w:t>4.4. Заявки на участие в запросе цен, поданные с опозданием</w:t>
      </w:r>
    </w:p>
    <w:p w:rsidR="000C1294" w:rsidRPr="00362EF6" w:rsidRDefault="000C1294" w:rsidP="000C1294">
      <w:pPr>
        <w:tabs>
          <w:tab w:val="left" w:pos="142"/>
        </w:tabs>
        <w:jc w:val="both"/>
        <w:rPr>
          <w:color w:val="000000"/>
        </w:rPr>
      </w:pPr>
      <w:r w:rsidRPr="00362EF6">
        <w:tab/>
      </w:r>
      <w:r w:rsidRPr="00362EF6">
        <w:tab/>
        <w:t xml:space="preserve">4.4.1. Заявки на участие в запросе </w:t>
      </w:r>
      <w:r w:rsidR="00DF6D43" w:rsidRPr="00362EF6">
        <w:t>цен, поступившие</w:t>
      </w:r>
      <w:r w:rsidRPr="00362EF6">
        <w:t xml:space="preserve"> Заказчику после истечения срока подачи заявок на участие в запросе цен, указанного в </w:t>
      </w:r>
      <w:r w:rsidRPr="00362EF6">
        <w:rPr>
          <w:bCs/>
          <w:iCs/>
        </w:rPr>
        <w:t>извещении</w:t>
      </w:r>
      <w:r w:rsidRPr="00362EF6">
        <w:t xml:space="preserve">, признаются пришедшими с опозданием </w:t>
      </w:r>
      <w:r w:rsidR="00DF6D43" w:rsidRPr="00362EF6">
        <w:t xml:space="preserve">и </w:t>
      </w:r>
      <w:r w:rsidR="00DF6D43" w:rsidRPr="00362EF6">
        <w:rPr>
          <w:color w:val="000000"/>
        </w:rPr>
        <w:t>не</w:t>
      </w:r>
      <w:r w:rsidRPr="00362EF6">
        <w:rPr>
          <w:color w:val="000000"/>
        </w:rPr>
        <w:t xml:space="preserve"> рассматриваются.</w:t>
      </w:r>
    </w:p>
    <w:p w:rsidR="000C1294" w:rsidRPr="00362EF6" w:rsidRDefault="000C1294" w:rsidP="000C1294">
      <w:pPr>
        <w:pStyle w:val="31"/>
        <w:numPr>
          <w:ilvl w:val="2"/>
          <w:numId w:val="0"/>
        </w:numPr>
        <w:tabs>
          <w:tab w:val="num" w:pos="227"/>
          <w:tab w:val="num" w:pos="1080"/>
        </w:tabs>
        <w:ind w:right="108"/>
        <w:rPr>
          <w:rFonts w:ascii="Times New Roman" w:hAnsi="Times New Roman"/>
          <w:sz w:val="24"/>
          <w:szCs w:val="24"/>
        </w:rPr>
      </w:pPr>
    </w:p>
    <w:p w:rsidR="000C1294" w:rsidRPr="00362EF6" w:rsidRDefault="000C1294" w:rsidP="00DF6D43">
      <w:pPr>
        <w:pStyle w:val="af1"/>
        <w:rPr>
          <w:rFonts w:ascii="Times New Roman" w:hAnsi="Times New Roman"/>
          <w:bCs/>
          <w:sz w:val="24"/>
          <w:szCs w:val="24"/>
        </w:rPr>
      </w:pPr>
      <w:r w:rsidRPr="00362EF6">
        <w:rPr>
          <w:rFonts w:ascii="Times New Roman" w:hAnsi="Times New Roman"/>
          <w:sz w:val="24"/>
          <w:szCs w:val="24"/>
        </w:rPr>
        <w:lastRenderedPageBreak/>
        <w:t>4.5. Обеспече</w:t>
      </w:r>
      <w:r w:rsidRPr="00362EF6">
        <w:rPr>
          <w:rFonts w:ascii="Times New Roman" w:hAnsi="Times New Roman"/>
          <w:bCs/>
          <w:sz w:val="24"/>
          <w:szCs w:val="24"/>
        </w:rPr>
        <w:t>ние заявок на участие в запросе цен.</w:t>
      </w:r>
    </w:p>
    <w:p w:rsidR="000C1294" w:rsidRPr="00362EF6" w:rsidRDefault="000C1294" w:rsidP="000C1294">
      <w:pPr>
        <w:autoSpaceDE w:val="0"/>
        <w:autoSpaceDN w:val="0"/>
        <w:adjustRightInd w:val="0"/>
        <w:ind w:firstLine="709"/>
        <w:jc w:val="both"/>
        <w:rPr>
          <w:color w:val="000000"/>
        </w:rPr>
      </w:pPr>
      <w:r w:rsidRPr="00362EF6">
        <w:rPr>
          <w:color w:val="000000"/>
        </w:rPr>
        <w:t xml:space="preserve">4.5.1.   Заказчик вправе установить требование обеспечения заявки на участие </w:t>
      </w:r>
      <w:r w:rsidR="00DF6D43" w:rsidRPr="00362EF6">
        <w:rPr>
          <w:color w:val="000000"/>
        </w:rPr>
        <w:t>в процедурах</w:t>
      </w:r>
      <w:r w:rsidRPr="00362EF6">
        <w:rPr>
          <w:color w:val="000000"/>
        </w:rPr>
        <w:t xml:space="preserve">. Размер обеспечения заявки на участие в процедурах </w:t>
      </w:r>
      <w:r w:rsidR="00B141DF">
        <w:rPr>
          <w:color w:val="000000"/>
        </w:rPr>
        <w:t>составляет от 1 %</w:t>
      </w:r>
      <w:r w:rsidRPr="00362EF6">
        <w:rPr>
          <w:color w:val="000000"/>
        </w:rPr>
        <w:t xml:space="preserve"> и не может превышать 30 % (тридцать) начальной (максимальной) цены договора (цены лота). Требование обеспечения заявки на участие в процедурах в равной мере распространяется на всех участников закупки и прописывается, указывается в документации.</w:t>
      </w:r>
    </w:p>
    <w:p w:rsidR="000C1294" w:rsidRPr="00362EF6" w:rsidRDefault="000C1294" w:rsidP="000C1294">
      <w:pPr>
        <w:ind w:firstLine="708"/>
        <w:jc w:val="both"/>
        <w:rPr>
          <w:color w:val="000000"/>
        </w:rPr>
      </w:pPr>
      <w:r w:rsidRPr="00362EF6">
        <w:rPr>
          <w:color w:val="000000"/>
        </w:rPr>
        <w:t xml:space="preserve">В случае если </w:t>
      </w:r>
      <w:r w:rsidR="00DF6D43" w:rsidRPr="00362EF6">
        <w:rPr>
          <w:color w:val="000000"/>
        </w:rPr>
        <w:t xml:space="preserve">в </w:t>
      </w:r>
      <w:r w:rsidR="00362EF6" w:rsidRPr="00362EF6">
        <w:rPr>
          <w:color w:val="000000"/>
        </w:rPr>
        <w:t>информационной карте</w:t>
      </w:r>
      <w:r w:rsidRPr="00362EF6">
        <w:rPr>
          <w:color w:val="000000"/>
        </w:rPr>
        <w:t xml:space="preserve"> о проведении запроса цен установлено требование обеспечения заявки на участие в запросе цен, претендент на участие в запросе </w:t>
      </w:r>
      <w:r w:rsidR="00DF6D43" w:rsidRPr="00362EF6">
        <w:rPr>
          <w:color w:val="000000"/>
        </w:rPr>
        <w:t>цен должен</w:t>
      </w:r>
      <w:r w:rsidRPr="00362EF6">
        <w:rPr>
          <w:color w:val="000000"/>
        </w:rPr>
        <w:t xml:space="preserve"> предоставить обеспечение заявки в размере и валюте, указанных в извещении о проведении запроса цен.</w:t>
      </w:r>
    </w:p>
    <w:p w:rsidR="000C1294" w:rsidRPr="00362EF6" w:rsidRDefault="000C1294" w:rsidP="000C1294">
      <w:pPr>
        <w:ind w:firstLine="708"/>
        <w:jc w:val="both"/>
        <w:rPr>
          <w:color w:val="000000"/>
        </w:rPr>
      </w:pPr>
      <w:r w:rsidRPr="00362EF6">
        <w:rPr>
          <w:color w:val="000000"/>
        </w:rPr>
        <w:t xml:space="preserve">4.5.2. Обеспечение заявки на участие в запросе цен вносится </w:t>
      </w:r>
      <w:r w:rsidR="00DF6D43" w:rsidRPr="00362EF6">
        <w:rPr>
          <w:color w:val="000000"/>
        </w:rPr>
        <w:t>согласно порядка</w:t>
      </w:r>
      <w:r w:rsidRPr="00362EF6">
        <w:rPr>
          <w:color w:val="000000"/>
        </w:rPr>
        <w:t xml:space="preserve"> перечисления обеспечения заявки осуществляется в рамках регламента площадки, соглашения о гарантийном обеспечении на электронной площадке «OTC-TENDER», размещенном по адресу </w:t>
      </w:r>
      <w:r w:rsidRPr="00362EF6">
        <w:t>http://otc-tender.ru</w:t>
      </w:r>
    </w:p>
    <w:p w:rsidR="000C1294" w:rsidRPr="00362EF6" w:rsidRDefault="000C1294" w:rsidP="000C1294">
      <w:pPr>
        <w:ind w:firstLine="708"/>
        <w:jc w:val="both"/>
        <w:rPr>
          <w:color w:val="000000"/>
        </w:rPr>
      </w:pPr>
      <w:r w:rsidRPr="00362EF6">
        <w:rPr>
          <w:color w:val="000000"/>
        </w:rPr>
        <w:t xml:space="preserve">4.5.3. Возврат обеспечения заявки на участие в запросе </w:t>
      </w:r>
      <w:r w:rsidR="00DF6D43" w:rsidRPr="00362EF6">
        <w:rPr>
          <w:color w:val="000000"/>
        </w:rPr>
        <w:t>цен осуществляется</w:t>
      </w:r>
      <w:r w:rsidRPr="00362EF6">
        <w:rPr>
          <w:color w:val="000000"/>
        </w:rPr>
        <w:t xml:space="preserve"> в следующие сроки:</w:t>
      </w:r>
    </w:p>
    <w:p w:rsidR="000C1294" w:rsidRPr="00362EF6" w:rsidRDefault="000C1294" w:rsidP="000C1294">
      <w:pPr>
        <w:jc w:val="both"/>
        <w:rPr>
          <w:color w:val="000000"/>
        </w:rPr>
      </w:pPr>
      <w:r w:rsidRPr="00362EF6">
        <w:rPr>
          <w:color w:val="000000"/>
        </w:rPr>
        <w:t xml:space="preserve">        1) Порядок прекращения блокирования, списания средств гарантийного обеспечения после подведения итогов открытого запроса цен на ЭТП определяется регламентом работы данного ЭТП.</w:t>
      </w:r>
    </w:p>
    <w:p w:rsidR="000C1294" w:rsidRPr="00362EF6" w:rsidRDefault="000C1294" w:rsidP="000C1294">
      <w:pPr>
        <w:ind w:firstLine="567"/>
        <w:jc w:val="both"/>
        <w:rPr>
          <w:color w:val="000000"/>
        </w:rPr>
      </w:pPr>
      <w:r w:rsidRPr="00362EF6">
        <w:rPr>
          <w:color w:val="000000"/>
        </w:rPr>
        <w:t xml:space="preserve">2) Обеспечение заявки на участие в запросе </w:t>
      </w:r>
      <w:r w:rsidR="00DF6D43" w:rsidRPr="00362EF6">
        <w:rPr>
          <w:color w:val="000000"/>
        </w:rPr>
        <w:t>цен может</w:t>
      </w:r>
      <w:r w:rsidRPr="00362EF6">
        <w:rPr>
          <w:color w:val="000000"/>
        </w:rPr>
        <w:t xml:space="preserve"> быть удержано в случае уклонения победителя запроса цен/иного лица, обязанного по итогам </w:t>
      </w:r>
      <w:r w:rsidR="00DF6D43" w:rsidRPr="00362EF6">
        <w:rPr>
          <w:color w:val="000000"/>
        </w:rPr>
        <w:t>к запроса</w:t>
      </w:r>
      <w:r w:rsidRPr="00362EF6">
        <w:rPr>
          <w:color w:val="000000"/>
        </w:rPr>
        <w:t xml:space="preserve"> цен заключить договор с заказчиком, от заключения договора. Условия признания лиц, обязанных по итогам запроса </w:t>
      </w:r>
      <w:r w:rsidR="00DF6D43" w:rsidRPr="00362EF6">
        <w:rPr>
          <w:color w:val="000000"/>
        </w:rPr>
        <w:t>цен заключить</w:t>
      </w:r>
      <w:r w:rsidRPr="00362EF6">
        <w:rPr>
          <w:color w:val="000000"/>
        </w:rPr>
        <w:t xml:space="preserve"> договор с заказчиком, уклоняющимися от заключения договора, определяются настоящей документации.</w:t>
      </w:r>
    </w:p>
    <w:p w:rsidR="000C1294" w:rsidRPr="00362EF6" w:rsidRDefault="000C1294" w:rsidP="000C1294">
      <w:pPr>
        <w:ind w:firstLine="709"/>
        <w:jc w:val="both"/>
        <w:rPr>
          <w:color w:val="000000"/>
        </w:rPr>
      </w:pPr>
      <w:r w:rsidRPr="00362EF6">
        <w:rPr>
          <w:color w:val="000000"/>
        </w:rPr>
        <w:t xml:space="preserve">  4.5.4.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0C1294" w:rsidRPr="00362EF6" w:rsidRDefault="000C1294" w:rsidP="000C1294">
      <w:pPr>
        <w:ind w:firstLine="709"/>
        <w:jc w:val="both"/>
        <w:rPr>
          <w:color w:val="000000"/>
        </w:rPr>
      </w:pPr>
      <w:r w:rsidRPr="00362EF6">
        <w:rPr>
          <w:color w:val="000000"/>
        </w:rPr>
        <w:t>4.5.5. В случае уклонения участника процедуры, заявке на участие, в процедуре которого присвоен второй номер денежные средства, внесенные в качестве обеспечения заявки не возвращаются и удерживаются в пользу Заказчика.</w:t>
      </w:r>
    </w:p>
    <w:p w:rsidR="000C1294" w:rsidRPr="00362EF6" w:rsidRDefault="000C1294" w:rsidP="000C1294">
      <w:pPr>
        <w:ind w:firstLine="709"/>
        <w:jc w:val="both"/>
        <w:rPr>
          <w:color w:val="000000"/>
        </w:rPr>
      </w:pPr>
      <w:r w:rsidRPr="00362EF6">
        <w:rPr>
          <w:color w:val="000000"/>
        </w:rPr>
        <w:t>4.5.6. В случае уклонения участника процедуры закупок, подавшего единственную заявку на участие,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0C1294" w:rsidRPr="00362EF6" w:rsidRDefault="000C1294" w:rsidP="000C1294">
      <w:pPr>
        <w:ind w:firstLine="709"/>
        <w:jc w:val="both"/>
        <w:rPr>
          <w:color w:val="000000"/>
        </w:rPr>
      </w:pPr>
      <w:r w:rsidRPr="00362EF6">
        <w:rPr>
          <w:color w:val="000000"/>
        </w:rPr>
        <w:t>4.5.7. В случае уклонения единственного допущенного комиссией участника процедур, денежные средства, внесенные в качестве обеспечения заявки, не возвращаются и удерживаются в пользу Заказчика.</w:t>
      </w:r>
    </w:p>
    <w:p w:rsidR="000C1294" w:rsidRPr="00362EF6" w:rsidRDefault="000C1294" w:rsidP="00DF6D43">
      <w:pPr>
        <w:pStyle w:val="af1"/>
        <w:rPr>
          <w:rFonts w:ascii="Times New Roman" w:hAnsi="Times New Roman"/>
          <w:bCs/>
          <w:sz w:val="24"/>
          <w:szCs w:val="24"/>
        </w:rPr>
      </w:pPr>
      <w:r w:rsidRPr="00362EF6">
        <w:rPr>
          <w:rFonts w:ascii="Times New Roman" w:hAnsi="Times New Roman"/>
          <w:sz w:val="24"/>
          <w:szCs w:val="24"/>
          <w:lang w:eastAsia="en-US"/>
        </w:rPr>
        <w:t>4.6.</w:t>
      </w:r>
      <w:r w:rsidRPr="00362EF6">
        <w:rPr>
          <w:rFonts w:ascii="Times New Roman" w:hAnsi="Times New Roman"/>
          <w:sz w:val="24"/>
          <w:szCs w:val="24"/>
        </w:rPr>
        <w:t>Обеспечение исполнение договора в запросе цен.</w:t>
      </w:r>
    </w:p>
    <w:p w:rsidR="000C1294" w:rsidRPr="00362EF6" w:rsidRDefault="000C1294" w:rsidP="000C1294">
      <w:pPr>
        <w:pStyle w:val="af1"/>
        <w:spacing w:before="0" w:after="0"/>
        <w:ind w:firstLine="567"/>
        <w:jc w:val="both"/>
        <w:rPr>
          <w:rFonts w:ascii="Times New Roman" w:hAnsi="Times New Roman"/>
          <w:b w:val="0"/>
          <w:sz w:val="24"/>
          <w:szCs w:val="24"/>
          <w:lang w:eastAsia="en-US"/>
        </w:rPr>
      </w:pPr>
    </w:p>
    <w:p w:rsidR="000C1294" w:rsidRPr="00362EF6" w:rsidRDefault="000C1294" w:rsidP="000C1294">
      <w:pPr>
        <w:pStyle w:val="af1"/>
        <w:spacing w:before="0" w:after="0"/>
        <w:ind w:firstLine="567"/>
        <w:jc w:val="both"/>
        <w:rPr>
          <w:rFonts w:ascii="Times New Roman" w:hAnsi="Times New Roman"/>
          <w:b w:val="0"/>
          <w:bCs/>
          <w:spacing w:val="1"/>
          <w:sz w:val="24"/>
          <w:szCs w:val="24"/>
          <w:lang w:val="sah-RU"/>
        </w:rPr>
      </w:pPr>
      <w:r w:rsidRPr="00362EF6">
        <w:rPr>
          <w:rFonts w:ascii="Times New Roman" w:hAnsi="Times New Roman"/>
          <w:b w:val="0"/>
          <w:bCs/>
          <w:spacing w:val="1"/>
          <w:sz w:val="24"/>
          <w:szCs w:val="24"/>
        </w:rPr>
        <w:t>4.6.1.</w:t>
      </w:r>
      <w:r w:rsidRPr="00362EF6">
        <w:rPr>
          <w:rFonts w:ascii="Times New Roman" w:hAnsi="Times New Roman"/>
          <w:b w:val="0"/>
          <w:color w:val="000000"/>
          <w:sz w:val="24"/>
          <w:szCs w:val="24"/>
        </w:rPr>
        <w:t>Заказчик вправе установить требование об обеспечении исполнения договора, заключаемого по итогам проведенной процедуры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0C1294" w:rsidRPr="00362EF6" w:rsidRDefault="000C1294" w:rsidP="000C1294">
      <w:pPr>
        <w:autoSpaceDE w:val="0"/>
        <w:autoSpaceDN w:val="0"/>
        <w:adjustRightInd w:val="0"/>
        <w:ind w:firstLine="709"/>
        <w:jc w:val="both"/>
        <w:rPr>
          <w:color w:val="000000"/>
        </w:rPr>
      </w:pPr>
      <w:r w:rsidRPr="00362EF6">
        <w:rPr>
          <w:bCs/>
          <w:color w:val="000000"/>
        </w:rPr>
        <w:t xml:space="preserve">4.6.2. </w:t>
      </w:r>
      <w:r w:rsidRPr="00362EF6">
        <w:rPr>
          <w:color w:val="000000"/>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0C1294" w:rsidRPr="00362EF6" w:rsidRDefault="000C1294" w:rsidP="000C1294">
      <w:pPr>
        <w:tabs>
          <w:tab w:val="left" w:pos="709"/>
        </w:tabs>
        <w:ind w:firstLine="709"/>
        <w:jc w:val="both"/>
        <w:rPr>
          <w:color w:val="000000"/>
        </w:rPr>
      </w:pPr>
      <w:r w:rsidRPr="00362EF6">
        <w:rPr>
          <w:color w:val="000000"/>
        </w:rPr>
        <w:t>4.6.3. Размер обеспечения договора должен составлять от 10 до 30 процентов начальной (максимальной) цены договора;</w:t>
      </w:r>
    </w:p>
    <w:p w:rsidR="000C1294" w:rsidRPr="00362EF6" w:rsidRDefault="000C1294" w:rsidP="000C1294">
      <w:pPr>
        <w:autoSpaceDE w:val="0"/>
        <w:autoSpaceDN w:val="0"/>
        <w:adjustRightInd w:val="0"/>
        <w:ind w:firstLine="709"/>
        <w:jc w:val="both"/>
        <w:rPr>
          <w:color w:val="000000"/>
        </w:rPr>
      </w:pPr>
      <w:r w:rsidRPr="00362EF6">
        <w:rPr>
          <w:bCs/>
          <w:color w:val="000000"/>
        </w:rPr>
        <w:t xml:space="preserve">4.6.4. </w:t>
      </w:r>
      <w:r w:rsidRPr="00362EF6">
        <w:rPr>
          <w:color w:val="000000"/>
        </w:rPr>
        <w:t xml:space="preserve">При уклонении победителя процедуры закупки или иного лица, с которым заключается договор по итогам закупки, от заключения такого договора или от внесения </w:t>
      </w:r>
      <w:r w:rsidRPr="00362EF6">
        <w:rPr>
          <w:color w:val="000000"/>
        </w:rPr>
        <w:lastRenderedPageBreak/>
        <w:t>обеспечения исполнения договора, денежные средства, внесенные в качестве обеспечения заявки, не возвращаются.</w:t>
      </w:r>
    </w:p>
    <w:p w:rsidR="000C1294" w:rsidRPr="00362EF6" w:rsidRDefault="000C1294" w:rsidP="000C1294">
      <w:pPr>
        <w:ind w:firstLine="709"/>
        <w:jc w:val="both"/>
        <w:rPr>
          <w:b/>
          <w:color w:val="000000"/>
          <w:lang w:val="sah-RU"/>
        </w:rPr>
      </w:pPr>
      <w:r w:rsidRPr="00362EF6">
        <w:rPr>
          <w:color w:val="000000"/>
          <w:lang w:val="sah-RU"/>
        </w:rPr>
        <w:t>4.6.5. Победитель закупки, с которым заключается договор, не позднее 10 (десяти) дней со дня подписания протокола о результатах закупки должен предоставить Заказчику обеспечение исполнения договора.</w:t>
      </w:r>
    </w:p>
    <w:p w:rsidR="000C1294" w:rsidRPr="00362EF6" w:rsidRDefault="000C1294" w:rsidP="000C1294">
      <w:pPr>
        <w:ind w:firstLine="709"/>
        <w:jc w:val="both"/>
        <w:rPr>
          <w:b/>
          <w:color w:val="000000"/>
          <w:lang w:val="sah-RU"/>
        </w:rPr>
      </w:pPr>
      <w:r w:rsidRPr="00362EF6">
        <w:rPr>
          <w:color w:val="000000"/>
          <w:lang w:val="sah-RU"/>
        </w:rPr>
        <w:t>4.6.6.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закупочной документации.Факт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0C1294" w:rsidRPr="00362EF6" w:rsidRDefault="000C1294" w:rsidP="000C1294">
      <w:pPr>
        <w:ind w:firstLine="709"/>
        <w:jc w:val="both"/>
        <w:rPr>
          <w:b/>
          <w:color w:val="000000"/>
          <w:spacing w:val="1"/>
          <w:lang w:val="sah-RU"/>
        </w:rPr>
      </w:pPr>
      <w:r w:rsidRPr="00362EF6">
        <w:rPr>
          <w:color w:val="000000"/>
          <w:spacing w:val="1"/>
          <w:lang w:val="sah-RU"/>
        </w:rPr>
        <w:t>4.6.7.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B141DF" w:rsidRPr="00C25D05" w:rsidRDefault="000C1294" w:rsidP="00B141DF">
      <w:pPr>
        <w:ind w:firstLine="709"/>
        <w:jc w:val="both"/>
      </w:pPr>
      <w:r w:rsidRPr="00362EF6">
        <w:rPr>
          <w:color w:val="000000"/>
          <w:spacing w:val="1"/>
        </w:rPr>
        <w:t xml:space="preserve">4.6.8. Заказчик </w:t>
      </w:r>
      <w:r w:rsidR="00B141DF">
        <w:rPr>
          <w:color w:val="000000"/>
          <w:spacing w:val="1"/>
        </w:rPr>
        <w:t>в</w:t>
      </w:r>
      <w:r w:rsidR="00B141DF" w:rsidRPr="00C25D05">
        <w:t xml:space="preserve"> качестве исполнения </w:t>
      </w:r>
      <w:r w:rsidR="00B141DF">
        <w:t>договоров</w:t>
      </w:r>
      <w:r w:rsidR="00B141DF" w:rsidRPr="00C25D05">
        <w:t xml:space="preserve"> принимаются банковские гарантии, выданные банками, включенными в предусмотренный </w:t>
      </w:r>
      <w:hyperlink r:id="rId13" w:history="1">
        <w:r w:rsidR="00B141DF" w:rsidRPr="00C25D05">
          <w:t>статьей 176.1</w:t>
        </w:r>
      </w:hyperlink>
      <w:r w:rsidR="00B141DF" w:rsidRPr="00C25D05">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1294" w:rsidRDefault="000C1294" w:rsidP="000C1294">
      <w:pPr>
        <w:ind w:firstLine="709"/>
        <w:jc w:val="both"/>
      </w:pPr>
      <w:r w:rsidRPr="00362EF6">
        <w:rPr>
          <w:color w:val="000000"/>
          <w:spacing w:val="1"/>
        </w:rPr>
        <w:t xml:space="preserve"> </w:t>
      </w:r>
      <w:r w:rsidRPr="00362EF6">
        <w:t>4.6.9. Банковская гарантия должна быть безотзывной и должна содержать:</w:t>
      </w:r>
    </w:p>
    <w:p w:rsidR="00B141DF" w:rsidRPr="00C25D05" w:rsidRDefault="00B141DF" w:rsidP="00B141DF">
      <w:pPr>
        <w:autoSpaceDE w:val="0"/>
        <w:autoSpaceDN w:val="0"/>
        <w:adjustRightInd w:val="0"/>
        <w:ind w:firstLine="709"/>
        <w:jc w:val="both"/>
      </w:pPr>
      <w:r w:rsidRPr="00C25D05">
        <w:t>Банковская гарантия должна быть безотзывной и должна содержать:</w:t>
      </w:r>
    </w:p>
    <w:p w:rsidR="00B141DF" w:rsidRPr="00B141DF" w:rsidRDefault="00B141DF" w:rsidP="00B141DF">
      <w:pPr>
        <w:autoSpaceDE w:val="0"/>
        <w:autoSpaceDN w:val="0"/>
        <w:adjustRightInd w:val="0"/>
        <w:ind w:firstLine="709"/>
        <w:jc w:val="both"/>
      </w:pPr>
      <w:r w:rsidRPr="00C25D05">
        <w:t xml:space="preserve">1) </w:t>
      </w:r>
      <w:r w:rsidRPr="00B141DF">
        <w:t xml:space="preserve">сумму банковской гарантии, подлежащую уплате гарантом заказчику в установленных </w:t>
      </w:r>
      <w:hyperlink r:id="rId14" w:history="1">
        <w:r w:rsidRPr="00B141DF">
          <w:t>п.4.3. раздела 4</w:t>
        </w:r>
      </w:hyperlink>
      <w:r w:rsidRPr="00B141DF">
        <w:t xml:space="preserve"> главы 6 настоящего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B141DF" w:rsidRPr="00C25D05" w:rsidRDefault="00B141DF" w:rsidP="00B141DF">
      <w:pPr>
        <w:autoSpaceDE w:val="0"/>
        <w:autoSpaceDN w:val="0"/>
        <w:adjustRightInd w:val="0"/>
        <w:ind w:firstLine="709"/>
        <w:jc w:val="both"/>
      </w:pPr>
      <w:r w:rsidRPr="00C25D05">
        <w:t>2) обязательства принципала, надлежащее исполнение которых обеспечивается банковской гарантией;</w:t>
      </w:r>
    </w:p>
    <w:p w:rsidR="00B141DF" w:rsidRPr="00C25D05" w:rsidRDefault="00B141DF" w:rsidP="00B141DF">
      <w:pPr>
        <w:autoSpaceDE w:val="0"/>
        <w:autoSpaceDN w:val="0"/>
        <w:adjustRightInd w:val="0"/>
        <w:ind w:firstLine="709"/>
        <w:jc w:val="both"/>
      </w:pPr>
      <w:r w:rsidRPr="00C25D0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141DF" w:rsidRPr="00C25D05" w:rsidRDefault="00B141DF" w:rsidP="00B141DF">
      <w:pPr>
        <w:autoSpaceDE w:val="0"/>
        <w:autoSpaceDN w:val="0"/>
        <w:adjustRightInd w:val="0"/>
        <w:ind w:firstLine="709"/>
        <w:jc w:val="both"/>
      </w:pPr>
      <w:r w:rsidRPr="00C25D0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141DF" w:rsidRPr="00C25D05" w:rsidRDefault="00B141DF" w:rsidP="00B141DF">
      <w:pPr>
        <w:autoSpaceDE w:val="0"/>
        <w:autoSpaceDN w:val="0"/>
        <w:adjustRightInd w:val="0"/>
        <w:ind w:firstLine="709"/>
        <w:jc w:val="both"/>
      </w:pPr>
      <w:r w:rsidRPr="00C25D05">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B141DF" w:rsidRPr="00C25D05" w:rsidRDefault="00B141DF" w:rsidP="00B141DF">
      <w:pPr>
        <w:autoSpaceDE w:val="0"/>
        <w:autoSpaceDN w:val="0"/>
        <w:adjustRightInd w:val="0"/>
        <w:ind w:firstLine="709"/>
        <w:jc w:val="both"/>
      </w:pPr>
      <w:r w:rsidRPr="00C25D0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41DF" w:rsidRPr="00C25D05" w:rsidRDefault="00B141DF" w:rsidP="00B141DF">
      <w:pPr>
        <w:autoSpaceDE w:val="0"/>
        <w:autoSpaceDN w:val="0"/>
        <w:adjustRightInd w:val="0"/>
        <w:ind w:firstLine="709"/>
        <w:jc w:val="both"/>
      </w:pPr>
      <w:r w:rsidRPr="00C25D05">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C25D05">
          <w:t>перечень</w:t>
        </w:r>
      </w:hyperlink>
      <w:r w:rsidRPr="00C25D0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141DF" w:rsidRPr="00C25D05" w:rsidRDefault="00B141DF" w:rsidP="00B141DF">
      <w:pPr>
        <w:autoSpaceDE w:val="0"/>
        <w:autoSpaceDN w:val="0"/>
        <w:adjustRightInd w:val="0"/>
        <w:ind w:firstLine="709"/>
        <w:jc w:val="both"/>
      </w:pPr>
      <w:r w:rsidRPr="00C25D05">
        <w:lastRenderedPageBreak/>
        <w:t xml:space="preserve"> В случае, предусмотренном </w:t>
      </w:r>
      <w:r w:rsidRPr="00C25D05">
        <w:rPr>
          <w:b/>
          <w:i/>
        </w:rPr>
        <w:t>извещением</w:t>
      </w:r>
      <w:r w:rsidRPr="00C25D05">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41DF" w:rsidRPr="00C25D05" w:rsidRDefault="00B141DF" w:rsidP="00B141DF">
      <w:pPr>
        <w:autoSpaceDE w:val="0"/>
        <w:autoSpaceDN w:val="0"/>
        <w:adjustRightInd w:val="0"/>
        <w:ind w:firstLine="709"/>
        <w:jc w:val="both"/>
      </w:pPr>
      <w:r w:rsidRPr="00C25D05">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141DF" w:rsidRPr="00C25D05" w:rsidRDefault="00B141DF" w:rsidP="00B141DF">
      <w:pPr>
        <w:autoSpaceDE w:val="0"/>
        <w:autoSpaceDN w:val="0"/>
        <w:adjustRightInd w:val="0"/>
        <w:ind w:firstLine="709"/>
        <w:jc w:val="both"/>
      </w:pPr>
      <w:r w:rsidRPr="00C25D05">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141DF" w:rsidRPr="00C25D05" w:rsidRDefault="00B141DF" w:rsidP="00B141DF">
      <w:pPr>
        <w:autoSpaceDE w:val="0"/>
        <w:autoSpaceDN w:val="0"/>
        <w:adjustRightInd w:val="0"/>
        <w:ind w:firstLine="709"/>
        <w:jc w:val="both"/>
      </w:pPr>
      <w:r w:rsidRPr="00C25D05">
        <w:t>Основанием для отказа в принятии банковской гарантии заказчиком является:</w:t>
      </w:r>
    </w:p>
    <w:p w:rsidR="00B141DF" w:rsidRPr="00C25D05" w:rsidRDefault="00B141DF" w:rsidP="00B141DF">
      <w:pPr>
        <w:autoSpaceDE w:val="0"/>
        <w:autoSpaceDN w:val="0"/>
        <w:adjustRightInd w:val="0"/>
        <w:ind w:firstLine="709"/>
        <w:jc w:val="both"/>
      </w:pPr>
      <w:r w:rsidRPr="00C25D05">
        <w:t>1) отсутствие информации о банковской гарантии в реестре банковских гарантий;</w:t>
      </w:r>
    </w:p>
    <w:p w:rsidR="00B141DF" w:rsidRPr="00C25D05" w:rsidRDefault="00B141DF" w:rsidP="00B141DF">
      <w:pPr>
        <w:autoSpaceDE w:val="0"/>
        <w:autoSpaceDN w:val="0"/>
        <w:adjustRightInd w:val="0"/>
        <w:ind w:firstLine="709"/>
        <w:jc w:val="both"/>
      </w:pPr>
      <w:r w:rsidRPr="00C25D05">
        <w:t xml:space="preserve">2) несоответствие банковской гарантии </w:t>
      </w:r>
      <w:r w:rsidR="00DE6CDC">
        <w:t>вышеуказанным у</w:t>
      </w:r>
      <w:r w:rsidRPr="00C25D05">
        <w:t xml:space="preserve">словиям, настоящего раздела части I документации </w:t>
      </w:r>
      <w:r w:rsidR="00DE6CDC">
        <w:t>о запросе цен</w:t>
      </w:r>
      <w:r w:rsidRPr="00C25D05">
        <w:t>;</w:t>
      </w:r>
    </w:p>
    <w:p w:rsidR="00B141DF" w:rsidRPr="00C25D05" w:rsidRDefault="00B141DF" w:rsidP="00B141DF">
      <w:pPr>
        <w:autoSpaceDE w:val="0"/>
        <w:autoSpaceDN w:val="0"/>
        <w:adjustRightInd w:val="0"/>
        <w:ind w:firstLine="709"/>
        <w:jc w:val="both"/>
      </w:pPr>
      <w:r w:rsidRPr="00C25D05">
        <w:t xml:space="preserve">3) несоответствие банковской гарантии требованиям, содержащимся в </w:t>
      </w:r>
      <w:r w:rsidRPr="00C25D05">
        <w:rPr>
          <w:b/>
          <w:i/>
        </w:rPr>
        <w:t>извещении</w:t>
      </w:r>
      <w:r w:rsidRPr="00C25D05">
        <w:t>, документации о закупке.</w:t>
      </w:r>
    </w:p>
    <w:p w:rsidR="00B141DF" w:rsidRPr="00C25D05" w:rsidRDefault="00B141DF" w:rsidP="00B141DF">
      <w:pPr>
        <w:pStyle w:val="ConsPlusNormal"/>
        <w:ind w:firstLine="709"/>
        <w:jc w:val="both"/>
        <w:rPr>
          <w:rFonts w:ascii="Times New Roman" w:hAnsi="Times New Roman" w:cs="Times New Roman"/>
          <w:sz w:val="24"/>
          <w:szCs w:val="24"/>
        </w:rPr>
      </w:pPr>
      <w:r w:rsidRPr="00C25D05">
        <w:rPr>
          <w:rFonts w:ascii="Times New Roman" w:hAnsi="Times New Roman" w:cs="Times New Roman"/>
          <w:sz w:val="24"/>
          <w:szCs w:val="24"/>
        </w:rPr>
        <w:t>В случае отказа в принятии бан</w:t>
      </w:r>
      <w:r w:rsidR="00DE6CDC">
        <w:rPr>
          <w:rFonts w:ascii="Times New Roman" w:hAnsi="Times New Roman" w:cs="Times New Roman"/>
          <w:sz w:val="24"/>
          <w:szCs w:val="24"/>
        </w:rPr>
        <w:t xml:space="preserve">ковской гарантии заказчик </w:t>
      </w:r>
      <w:r w:rsidRPr="00C25D05">
        <w:rPr>
          <w:rFonts w:ascii="Times New Roman" w:hAnsi="Times New Roman" w:cs="Times New Roman"/>
          <w:sz w:val="24"/>
          <w:szCs w:val="24"/>
        </w:rPr>
        <w:t xml:space="preserve">информирует </w:t>
      </w:r>
      <w:r w:rsidRPr="00C25D05">
        <w:rPr>
          <w:rFonts w:ascii="Times New Roman" w:eastAsia="Calibri" w:hAnsi="Times New Roman" w:cs="Times New Roman"/>
          <w:sz w:val="24"/>
          <w:szCs w:val="24"/>
        </w:rPr>
        <w:t xml:space="preserve">в письменной форме или в форме электронного документа </w:t>
      </w:r>
      <w:r w:rsidRPr="00C25D05">
        <w:rPr>
          <w:rFonts w:ascii="Times New Roman" w:hAnsi="Times New Roman" w:cs="Times New Roman"/>
          <w:sz w:val="24"/>
          <w:szCs w:val="24"/>
        </w:rPr>
        <w:t>об этом лицо, предоставившее банковскую гарантию, с указанием причин, послуживших основанием для отказа.</w:t>
      </w:r>
    </w:p>
    <w:p w:rsidR="00B141DF" w:rsidRPr="00C25D05" w:rsidRDefault="00B141DF" w:rsidP="00B141DF">
      <w:pPr>
        <w:autoSpaceDE w:val="0"/>
        <w:autoSpaceDN w:val="0"/>
        <w:adjustRightInd w:val="0"/>
        <w:ind w:firstLine="709"/>
        <w:jc w:val="both"/>
      </w:pPr>
      <w:r w:rsidRPr="00C25D05">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B141DF" w:rsidRPr="00C25D05" w:rsidRDefault="00B141DF" w:rsidP="00B141DF">
      <w:pPr>
        <w:autoSpaceDE w:val="0"/>
        <w:autoSpaceDN w:val="0"/>
        <w:adjustRightInd w:val="0"/>
        <w:ind w:firstLine="709"/>
        <w:jc w:val="both"/>
      </w:pPr>
      <w:r w:rsidRPr="00C25D05">
        <w:t>Банковская гарантия должна соответствовать требованиям статей 368-379 Гражданского кодекса Российской Федерации.</w:t>
      </w:r>
    </w:p>
    <w:p w:rsidR="000C1294" w:rsidRPr="00362EF6" w:rsidRDefault="000C1294" w:rsidP="000C1294">
      <w:pPr>
        <w:ind w:firstLine="709"/>
        <w:jc w:val="both"/>
        <w:rPr>
          <w:b/>
          <w:color w:val="000000"/>
          <w:spacing w:val="1"/>
          <w:lang w:val="sah-RU"/>
        </w:rPr>
      </w:pPr>
      <w:bookmarkStart w:id="2" w:name="Par11"/>
      <w:bookmarkEnd w:id="2"/>
      <w:r w:rsidRPr="00362EF6">
        <w:rPr>
          <w:color w:val="000000"/>
          <w:spacing w:val="1"/>
          <w:lang w:val="sah-RU"/>
        </w:rPr>
        <w:t>4.6.</w:t>
      </w:r>
      <w:r w:rsidRPr="00362EF6">
        <w:rPr>
          <w:color w:val="000000"/>
          <w:spacing w:val="1"/>
        </w:rPr>
        <w:t>10</w:t>
      </w:r>
      <w:r w:rsidRPr="00362EF6">
        <w:rPr>
          <w:color w:val="000000"/>
          <w:spacing w:val="1"/>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0C1294" w:rsidRPr="00362EF6" w:rsidRDefault="000C1294" w:rsidP="000C1294">
      <w:pPr>
        <w:ind w:firstLine="709"/>
        <w:jc w:val="both"/>
        <w:rPr>
          <w:color w:val="000000"/>
          <w:spacing w:val="1"/>
        </w:rPr>
      </w:pPr>
      <w:r w:rsidRPr="00362EF6">
        <w:rPr>
          <w:color w:val="000000"/>
          <w:spacing w:val="1"/>
        </w:rPr>
        <w:t>4.6.11.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внесенные ими в качестве обеспечения исполнения договора, не возвращаются.</w:t>
      </w:r>
    </w:p>
    <w:p w:rsidR="000C1294" w:rsidRPr="00362EF6" w:rsidRDefault="000C1294" w:rsidP="000C1294">
      <w:pPr>
        <w:ind w:firstLine="709"/>
        <w:jc w:val="both"/>
        <w:rPr>
          <w:color w:val="000000"/>
          <w:spacing w:val="1"/>
        </w:rPr>
      </w:pPr>
    </w:p>
    <w:p w:rsidR="000C1294" w:rsidRPr="00362EF6" w:rsidRDefault="000C1294" w:rsidP="000C1294">
      <w:pPr>
        <w:keepNext/>
        <w:tabs>
          <w:tab w:val="left" w:pos="142"/>
        </w:tabs>
        <w:ind w:firstLine="567"/>
        <w:jc w:val="center"/>
        <w:outlineLvl w:val="2"/>
        <w:rPr>
          <w:b/>
          <w:bCs/>
        </w:rPr>
      </w:pPr>
    </w:p>
    <w:p w:rsidR="000C1294" w:rsidRPr="00362EF6" w:rsidRDefault="000C1294" w:rsidP="000C1294">
      <w:pPr>
        <w:keepNext/>
        <w:tabs>
          <w:tab w:val="left" w:pos="142"/>
        </w:tabs>
        <w:ind w:firstLine="567"/>
        <w:jc w:val="center"/>
        <w:outlineLvl w:val="2"/>
        <w:rPr>
          <w:b/>
          <w:bCs/>
        </w:rPr>
      </w:pPr>
      <w:r w:rsidRPr="00362EF6">
        <w:rPr>
          <w:b/>
          <w:bCs/>
        </w:rPr>
        <w:t xml:space="preserve">5. ПОРЯДОК ОТКРЫТИЯ ДОСТУПА К ПОДАННЫМ ЗАЯВКАМ, РАССМОТРЕНИЕ ЗАЯВОК   </w:t>
      </w:r>
    </w:p>
    <w:p w:rsidR="000C1294" w:rsidRPr="00362EF6" w:rsidRDefault="000C1294" w:rsidP="00DF6D43">
      <w:pPr>
        <w:pStyle w:val="ae"/>
        <w:numPr>
          <w:ilvl w:val="1"/>
          <w:numId w:val="1"/>
        </w:numPr>
        <w:suppressAutoHyphens/>
        <w:spacing w:before="120"/>
        <w:ind w:right="204"/>
        <w:contextualSpacing/>
        <w:jc w:val="center"/>
        <w:rPr>
          <w:b/>
          <w:color w:val="000000"/>
          <w:szCs w:val="24"/>
        </w:rPr>
      </w:pPr>
      <w:r w:rsidRPr="00362EF6">
        <w:rPr>
          <w:b/>
          <w:bCs/>
          <w:szCs w:val="24"/>
        </w:rPr>
        <w:t xml:space="preserve">Место, порядок, дата и </w:t>
      </w:r>
      <w:r w:rsidR="00FD3734" w:rsidRPr="00362EF6">
        <w:rPr>
          <w:b/>
          <w:bCs/>
          <w:szCs w:val="24"/>
        </w:rPr>
        <w:t>время открытия</w:t>
      </w:r>
      <w:r w:rsidRPr="00362EF6">
        <w:rPr>
          <w:b/>
          <w:bCs/>
          <w:szCs w:val="24"/>
        </w:rPr>
        <w:t xml:space="preserve"> доступа к заявкам на участие в </w:t>
      </w:r>
      <w:r w:rsidRPr="00362EF6">
        <w:rPr>
          <w:b/>
          <w:color w:val="000000"/>
          <w:szCs w:val="24"/>
        </w:rPr>
        <w:t>запросе цен</w:t>
      </w:r>
      <w:r w:rsidR="00FD3734" w:rsidRPr="00362EF6">
        <w:rPr>
          <w:b/>
          <w:color w:val="000000"/>
          <w:szCs w:val="24"/>
        </w:rPr>
        <w:t>.</w:t>
      </w:r>
    </w:p>
    <w:p w:rsidR="000C1294" w:rsidRPr="00362EF6" w:rsidRDefault="000C1294" w:rsidP="000C1294">
      <w:pPr>
        <w:tabs>
          <w:tab w:val="left" w:pos="720"/>
          <w:tab w:val="left" w:pos="1440"/>
        </w:tabs>
        <w:jc w:val="both"/>
        <w:rPr>
          <w:b/>
          <w:color w:val="000000"/>
        </w:rPr>
      </w:pPr>
      <w:r w:rsidRPr="00362EF6">
        <w:tab/>
      </w:r>
      <w:r w:rsidRPr="00362EF6">
        <w:rPr>
          <w:color w:val="000000"/>
        </w:rPr>
        <w:t>5.1.1.</w:t>
      </w:r>
      <w:r w:rsidR="009F05A1">
        <w:rPr>
          <w:color w:val="000000"/>
        </w:rPr>
        <w:t>место, порядок, дата и время открытия доступа к заявкам на участие в запросе цен, установлен</w:t>
      </w:r>
      <w:r w:rsidRPr="00362EF6">
        <w:rPr>
          <w:color w:val="000000"/>
        </w:rPr>
        <w:t xml:space="preserve"> в извещении о проведении   запроса цен.</w:t>
      </w:r>
    </w:p>
    <w:p w:rsidR="000C1294" w:rsidRPr="00362EF6" w:rsidRDefault="000C1294" w:rsidP="000C1294">
      <w:pPr>
        <w:ind w:firstLine="708"/>
        <w:jc w:val="both"/>
        <w:rPr>
          <w:color w:val="000000"/>
        </w:rPr>
      </w:pPr>
      <w:r w:rsidRPr="00362EF6">
        <w:rPr>
          <w:color w:val="000000"/>
        </w:rPr>
        <w:t xml:space="preserve">5.1.2. Комиссия ведет протокол открытия доступа к </w:t>
      </w:r>
      <w:r w:rsidR="00FD3734" w:rsidRPr="00362EF6">
        <w:rPr>
          <w:color w:val="000000"/>
        </w:rPr>
        <w:t>поданным заявкам</w:t>
      </w:r>
      <w:r w:rsidRPr="00362EF6">
        <w:rPr>
          <w:color w:val="000000"/>
        </w:rPr>
        <w:t xml:space="preserve"> на участие в запросе цен. Указанный протокол содержит следующие сведения: количество заявок, поданных на участие в данном запросе цен, наименование (для юридического лица) или фамилию, имя, отчество (для физического лица) каждого претендента на участие в запросе цен, заявки которого поступили в порядке, предусмотренном регламентом ЭТП, условия </w:t>
      </w:r>
      <w:r w:rsidRPr="00362EF6">
        <w:rPr>
          <w:color w:val="000000"/>
        </w:rPr>
        <w:lastRenderedPageBreak/>
        <w:t>исполнения договора, указанные в заявке и являющиеся критерием оценки заявок на участие в запросе цен, а также иные сведения, которые Закупочная Комиссия считает нужным огласить.</w:t>
      </w:r>
    </w:p>
    <w:p w:rsidR="000C1294" w:rsidRPr="00362EF6" w:rsidRDefault="000C1294" w:rsidP="000C1294">
      <w:pPr>
        <w:ind w:firstLine="708"/>
        <w:jc w:val="both"/>
        <w:rPr>
          <w:color w:val="000000"/>
        </w:rPr>
      </w:pPr>
      <w:r w:rsidRPr="00362EF6">
        <w:rPr>
          <w:color w:val="000000"/>
        </w:rPr>
        <w:t xml:space="preserve">5.1.3. В случае, если не подана ни одна ценовая заявка,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362EF6" w:rsidRPr="00362EF6">
        <w:rPr>
          <w:color w:val="000000"/>
        </w:rPr>
        <w:t>информационной картой</w:t>
      </w:r>
      <w:r w:rsidRPr="00362EF6">
        <w:rPr>
          <w:color w:val="000000"/>
        </w:rPr>
        <w:t xml:space="preserve"> о проведении запроса цен, и цена заключенного договора не должна превышать начальную (максимальную) цену договора, указанную в извещении о проведении запроса цен, или осуществить повторное осуществление закупок путем запроса цен. При повторном осуществлении закупки Заказчик вправе изменить условия исполнения договора.</w:t>
      </w:r>
    </w:p>
    <w:p w:rsidR="000C1294" w:rsidRPr="00362EF6" w:rsidRDefault="000C1294" w:rsidP="000C1294">
      <w:pPr>
        <w:ind w:firstLine="709"/>
        <w:jc w:val="both"/>
        <w:rPr>
          <w:color w:val="000000"/>
        </w:rPr>
      </w:pPr>
      <w:r w:rsidRPr="00362EF6">
        <w:rPr>
          <w:color w:val="000000"/>
        </w:rPr>
        <w:t xml:space="preserve">5.1.4. В случае если при повторном осуществлении закупки путем запроса цен не подана ни одна ценовая заявка, Заказчик может осуществить очередное осуществление закупок путем запроса цен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362EF6" w:rsidRPr="00362EF6">
        <w:rPr>
          <w:color w:val="000000"/>
        </w:rPr>
        <w:t>информационной картой</w:t>
      </w:r>
      <w:r w:rsidRPr="00362EF6">
        <w:rPr>
          <w:color w:val="000000"/>
        </w:rPr>
        <w:t xml:space="preserve"> о повторном проведении запроса цен, и цена заключенного договора не должна превышать начальную (максимальную) цену договора, указанную в извещении о повторном проведении запроса цен. </w:t>
      </w:r>
    </w:p>
    <w:p w:rsidR="000C1294" w:rsidRPr="00362EF6" w:rsidRDefault="000C1294" w:rsidP="000C1294">
      <w:pPr>
        <w:tabs>
          <w:tab w:val="left" w:pos="1440"/>
        </w:tabs>
        <w:jc w:val="both"/>
      </w:pPr>
      <w:r w:rsidRPr="00362EF6">
        <w:rPr>
          <w:color w:val="000000"/>
        </w:rPr>
        <w:t xml:space="preserve">          5.1.5. Протокол открытия доступа к </w:t>
      </w:r>
      <w:r w:rsidR="00FD3734" w:rsidRPr="00362EF6">
        <w:rPr>
          <w:color w:val="000000"/>
        </w:rPr>
        <w:t>заявкам, размещается</w:t>
      </w:r>
      <w:r w:rsidRPr="00362EF6">
        <w:rPr>
          <w:color w:val="000000"/>
        </w:rPr>
        <w:t xml:space="preserve"> в единой информационной </w:t>
      </w:r>
      <w:r w:rsidR="00FD3734" w:rsidRPr="00362EF6">
        <w:rPr>
          <w:color w:val="000000"/>
        </w:rPr>
        <w:t>систем не</w:t>
      </w:r>
      <w:r w:rsidRPr="00362EF6">
        <w:rPr>
          <w:color w:val="000000"/>
        </w:rPr>
        <w:t xml:space="preserve"> позднее чем через 3 (три) дня с даты его подписания.</w:t>
      </w:r>
    </w:p>
    <w:p w:rsidR="000C1294" w:rsidRPr="00362EF6" w:rsidRDefault="000C1294" w:rsidP="000C1294">
      <w:pPr>
        <w:pStyle w:val="a5"/>
        <w:rPr>
          <w:b/>
          <w:bCs/>
          <w:lang w:val="sah-RU"/>
        </w:rPr>
      </w:pPr>
    </w:p>
    <w:p w:rsidR="000C1294" w:rsidRPr="00362EF6" w:rsidRDefault="000C1294" w:rsidP="00DF6D43">
      <w:pPr>
        <w:autoSpaceDE w:val="0"/>
        <w:autoSpaceDN w:val="0"/>
        <w:adjustRightInd w:val="0"/>
        <w:jc w:val="center"/>
        <w:outlineLvl w:val="0"/>
        <w:rPr>
          <w:b/>
          <w:bCs/>
        </w:rPr>
      </w:pPr>
      <w:r w:rsidRPr="00362EF6">
        <w:rPr>
          <w:b/>
          <w:bCs/>
        </w:rPr>
        <w:t>5.2. Рассмотрение и оценка заявок на участие в запросе цен</w:t>
      </w:r>
    </w:p>
    <w:p w:rsidR="000C1294" w:rsidRPr="00362EF6" w:rsidRDefault="000C1294" w:rsidP="000C1294">
      <w:pPr>
        <w:autoSpaceDE w:val="0"/>
        <w:autoSpaceDN w:val="0"/>
        <w:adjustRightInd w:val="0"/>
        <w:ind w:firstLine="540"/>
        <w:jc w:val="both"/>
        <w:rPr>
          <w:color w:val="000000"/>
        </w:rPr>
      </w:pPr>
      <w:r w:rsidRPr="00362EF6">
        <w:t xml:space="preserve">5.2.1. </w:t>
      </w:r>
      <w:r w:rsidRPr="00362EF6">
        <w:rPr>
          <w:color w:val="000000"/>
        </w:rPr>
        <w:t xml:space="preserve">Закупочная Комиссия в срок, не превышающий 3 (трех) рабочих дней, следующих за днем окончания срока подачи ценовых заявок, рассматривает ценовые заявки на соответствие их требованиям, установленным в </w:t>
      </w:r>
      <w:r w:rsidR="00DE6CDC">
        <w:rPr>
          <w:color w:val="000000"/>
        </w:rPr>
        <w:t>информационной карте</w:t>
      </w:r>
      <w:r w:rsidRPr="00362EF6">
        <w:rPr>
          <w:color w:val="000000"/>
        </w:rPr>
        <w:t xml:space="preserve"> о проведении запроса цен.</w:t>
      </w:r>
    </w:p>
    <w:p w:rsidR="000C1294" w:rsidRPr="00362EF6" w:rsidRDefault="000C1294" w:rsidP="000C1294">
      <w:pPr>
        <w:jc w:val="both"/>
        <w:rPr>
          <w:color w:val="000000"/>
        </w:rPr>
      </w:pPr>
      <w:r w:rsidRPr="00362EF6">
        <w:t xml:space="preserve">         5.2.2. </w:t>
      </w:r>
      <w:r w:rsidRPr="00362EF6">
        <w:rPr>
          <w:color w:val="000000"/>
        </w:rPr>
        <w:t>В случае если после дня окончания срока подачи ценовых заявок подана только одна ценовая заявка, по решению Заказчика договор может быть заключен как с единственным участником, если его заявка соответствует установленным требованиям заявленными Заказчиком, или продлить срок подачи ценовых заявок не менее чем на 5 (пять) дней.</w:t>
      </w:r>
    </w:p>
    <w:p w:rsidR="000C1294" w:rsidRPr="00362EF6" w:rsidRDefault="000C1294" w:rsidP="000C1294">
      <w:pPr>
        <w:ind w:firstLine="709"/>
        <w:jc w:val="both"/>
        <w:rPr>
          <w:color w:val="000000"/>
        </w:rPr>
      </w:pPr>
      <w:r w:rsidRPr="00362EF6">
        <w:rPr>
          <w:color w:val="000000"/>
        </w:rPr>
        <w:t>Заказчик в течение 1 (одного) рабочего дня со дня окончания срока подачи ценовых заявок размещает в единой информационной системе извещение о продлении срока подачи таких заявок.</w:t>
      </w:r>
    </w:p>
    <w:p w:rsidR="000C1294" w:rsidRPr="00362EF6" w:rsidRDefault="000C1294" w:rsidP="000C1294">
      <w:pPr>
        <w:ind w:firstLine="709"/>
        <w:jc w:val="both"/>
        <w:rPr>
          <w:color w:val="000000"/>
        </w:rPr>
      </w:pPr>
      <w:r w:rsidRPr="00362EF6">
        <w:t xml:space="preserve">5.2.3. </w:t>
      </w:r>
      <w:r w:rsidRPr="00362EF6">
        <w:rPr>
          <w:color w:val="000000"/>
        </w:rPr>
        <w:t xml:space="preserve">При этом заявка, поданная в срок, указанный в извещении о проведении запроса цен рассматривается одновременно с заявками, поданными в срок, указанный в извещении о продлении срока подачи ценовых заявок. В случае если после дня окончания срока подачи ценовых заявок, указанного в извещении о продлении срока подачи ценовых заявок, не подана дополнительно ни одна ценовая заявка, а единственная поданная ценовая заявка соответствует требованиям, установленным </w:t>
      </w:r>
      <w:r w:rsidR="00362EF6" w:rsidRPr="00362EF6">
        <w:rPr>
          <w:color w:val="000000"/>
        </w:rPr>
        <w:t>информационной картой</w:t>
      </w:r>
      <w:r w:rsidRPr="00362EF6">
        <w:rPr>
          <w:color w:val="000000"/>
        </w:rPr>
        <w:t xml:space="preserve"> о проведении запроса цен, и содержит предложение о цене договора, не превышающее начальную (максимальную) цену, указанную в извещении о проведении запроса цен, Заказчик вправе:</w:t>
      </w:r>
    </w:p>
    <w:p w:rsidR="000C1294" w:rsidRPr="00362EF6" w:rsidRDefault="000C1294" w:rsidP="000C1294">
      <w:pPr>
        <w:ind w:firstLine="709"/>
        <w:jc w:val="both"/>
        <w:rPr>
          <w:color w:val="000000"/>
        </w:rPr>
      </w:pPr>
      <w:r w:rsidRPr="00362EF6">
        <w:rPr>
          <w:color w:val="000000"/>
        </w:rPr>
        <w:t xml:space="preserve">- заключить договор с участником процедуры закупки, подавшим такую ценовую заявку, на условиях, предусмотренных </w:t>
      </w:r>
      <w:r w:rsidR="00362EF6" w:rsidRPr="00362EF6">
        <w:rPr>
          <w:color w:val="000000"/>
        </w:rPr>
        <w:t>информационной картой</w:t>
      </w:r>
      <w:r w:rsidRPr="00362EF6">
        <w:rPr>
          <w:color w:val="000000"/>
        </w:rPr>
        <w:t xml:space="preserve"> о проведении запроса цен, и по цене, предложенной указанным участником процедуры закупки в ценовой заявке. </w:t>
      </w:r>
    </w:p>
    <w:p w:rsidR="000C1294" w:rsidRPr="00362EF6" w:rsidRDefault="000C1294" w:rsidP="000C1294">
      <w:pPr>
        <w:ind w:firstLine="709"/>
        <w:jc w:val="both"/>
        <w:rPr>
          <w:color w:val="000000"/>
        </w:rPr>
      </w:pPr>
      <w:r w:rsidRPr="00362EF6">
        <w:rPr>
          <w:color w:val="000000"/>
        </w:rPr>
        <w:t>Также Заказчик вправе провести с таким участником переговоры по снижению цены, представленной в ценовой заявке, и заключить договор по цене, согласованной в процессе проведения преддоговорных переговоров;</w:t>
      </w:r>
    </w:p>
    <w:p w:rsidR="000C1294" w:rsidRPr="00362EF6" w:rsidRDefault="000C1294" w:rsidP="000C1294">
      <w:pPr>
        <w:ind w:firstLine="709"/>
        <w:jc w:val="both"/>
        <w:rPr>
          <w:color w:val="000000"/>
        </w:rPr>
      </w:pPr>
      <w:r w:rsidRPr="00362EF6">
        <w:rPr>
          <w:color w:val="000000"/>
        </w:rPr>
        <w:lastRenderedPageBreak/>
        <w:t>- принять решение о проведении повторной процедуры закупки путем запроса цен, при необходимости с изменением условий проводимого запроса цен, препятствующих созданию конкурентной среды;</w:t>
      </w:r>
    </w:p>
    <w:p w:rsidR="000C1294" w:rsidRPr="00362EF6" w:rsidRDefault="000C1294" w:rsidP="000C1294">
      <w:pPr>
        <w:ind w:firstLine="709"/>
        <w:jc w:val="both"/>
        <w:rPr>
          <w:color w:val="000000"/>
        </w:rPr>
      </w:pPr>
      <w:r w:rsidRPr="00362EF6">
        <w:rPr>
          <w:color w:val="000000"/>
        </w:rPr>
        <w:t>- принять решение о прекращении процедуры закупки без выбора победителя;</w:t>
      </w:r>
    </w:p>
    <w:p w:rsidR="000C1294" w:rsidRPr="00362EF6" w:rsidRDefault="000C1294" w:rsidP="000C1294">
      <w:pPr>
        <w:ind w:firstLine="709"/>
        <w:jc w:val="both"/>
        <w:rPr>
          <w:color w:val="000000"/>
        </w:rPr>
      </w:pPr>
      <w:r w:rsidRPr="00362EF6">
        <w:rPr>
          <w:color w:val="000000"/>
        </w:rPr>
        <w:t>- заключить договор с единственным источником не превышающую сумму договора (сумма, которая выставлялась на вышеуказанную процедуру).</w:t>
      </w:r>
    </w:p>
    <w:p w:rsidR="000C1294" w:rsidRPr="00362EF6" w:rsidRDefault="000C1294" w:rsidP="000C1294">
      <w:pPr>
        <w:tabs>
          <w:tab w:val="left" w:pos="142"/>
        </w:tabs>
        <w:ind w:firstLine="567"/>
        <w:jc w:val="both"/>
      </w:pPr>
      <w:r w:rsidRPr="00362EF6">
        <w:t>5.2.4. Если в заявке на участие в запросе цен имеются расхождения между обозначением сумм словами и цифрами, то Закупочная Комиссией принимается к рассмотрению сумма, указанная словами.</w:t>
      </w:r>
    </w:p>
    <w:p w:rsidR="000C1294" w:rsidRPr="00362EF6" w:rsidRDefault="000C1294" w:rsidP="000C1294">
      <w:pPr>
        <w:autoSpaceDE w:val="0"/>
        <w:autoSpaceDN w:val="0"/>
        <w:adjustRightInd w:val="0"/>
        <w:ind w:firstLine="709"/>
        <w:jc w:val="both"/>
        <w:rPr>
          <w:color w:val="000000"/>
        </w:rPr>
      </w:pPr>
      <w:r w:rsidRPr="00362EF6">
        <w:t xml:space="preserve">5.2.5. </w:t>
      </w:r>
      <w:r w:rsidRPr="00362EF6">
        <w:rPr>
          <w:color w:val="000000"/>
        </w:rPr>
        <w:t xml:space="preserve">Закупочная Комиссия отклоняет ценовые заявки, если они не соответствуют требованиям, установленным в извещении о проведении запроса цен, или предложенная в ценовых заявках цена товаров, работ, услуг превышает максимальную (начальную) цену, указанную в извещении о проведении запроса цен. Закупочная Комиссия также отклоняет </w:t>
      </w:r>
      <w:r w:rsidR="00FD3734" w:rsidRPr="00362EF6">
        <w:rPr>
          <w:color w:val="000000"/>
        </w:rPr>
        <w:t>ценовую заявку</w:t>
      </w:r>
      <w:r w:rsidRPr="00362EF6">
        <w:rPr>
          <w:color w:val="000000"/>
        </w:rPr>
        <w:t xml:space="preserve">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по 223-ФЗ, если такое требование установлено в извещении о проведении запроса цен.</w:t>
      </w:r>
    </w:p>
    <w:p w:rsidR="000C1294" w:rsidRPr="00362EF6" w:rsidRDefault="000C1294" w:rsidP="000C1294">
      <w:pPr>
        <w:tabs>
          <w:tab w:val="left" w:pos="540"/>
          <w:tab w:val="left" w:pos="900"/>
        </w:tabs>
        <w:ind w:firstLine="709"/>
        <w:jc w:val="both"/>
        <w:rPr>
          <w:color w:val="000000"/>
        </w:rPr>
      </w:pPr>
      <w:r w:rsidRPr="00362EF6">
        <w:t xml:space="preserve">5.2.6. </w:t>
      </w:r>
      <w:r w:rsidRPr="00362EF6">
        <w:rPr>
          <w:color w:val="000000"/>
        </w:rPr>
        <w:t>Комиссия обязана отстранить претендента от участия в закупочной процедуре в следующих случаях:</w:t>
      </w:r>
    </w:p>
    <w:p w:rsidR="000C1294" w:rsidRPr="00362EF6" w:rsidRDefault="000C1294" w:rsidP="000C1294">
      <w:pPr>
        <w:tabs>
          <w:tab w:val="left" w:pos="540"/>
          <w:tab w:val="left" w:pos="900"/>
        </w:tabs>
        <w:ind w:firstLine="709"/>
        <w:jc w:val="both"/>
        <w:rPr>
          <w:color w:val="000000"/>
        </w:rPr>
      </w:pPr>
      <w:r w:rsidRPr="00362EF6">
        <w:rPr>
          <w:color w:val="000000"/>
        </w:rPr>
        <w:t xml:space="preserve">- в случае непредставления обязательных документов либо наличия в таких документах недостоверных сведений. </w:t>
      </w:r>
    </w:p>
    <w:p w:rsidR="000C1294" w:rsidRPr="00362EF6" w:rsidRDefault="000C1294" w:rsidP="000C1294">
      <w:pPr>
        <w:tabs>
          <w:tab w:val="left" w:pos="540"/>
          <w:tab w:val="left" w:pos="900"/>
        </w:tabs>
        <w:ind w:firstLine="709"/>
        <w:jc w:val="both"/>
        <w:rPr>
          <w:color w:val="000000"/>
        </w:rPr>
      </w:pPr>
      <w:r w:rsidRPr="00362EF6">
        <w:rPr>
          <w:color w:val="000000"/>
        </w:rPr>
        <w:t>- в случае несоответствия участника процедуры закупки требованиям, установленным документацией о закупке;</w:t>
      </w:r>
    </w:p>
    <w:p w:rsidR="000C1294" w:rsidRPr="00362EF6" w:rsidRDefault="000C1294" w:rsidP="000C1294">
      <w:pPr>
        <w:tabs>
          <w:tab w:val="left" w:pos="540"/>
          <w:tab w:val="left" w:pos="900"/>
        </w:tabs>
        <w:ind w:firstLine="709"/>
        <w:jc w:val="both"/>
        <w:rPr>
          <w:color w:val="000000"/>
        </w:rPr>
      </w:pPr>
      <w:r w:rsidRPr="00362EF6">
        <w:rPr>
          <w:color w:val="000000"/>
        </w:rPr>
        <w:t>- 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0C1294" w:rsidRPr="00362EF6" w:rsidRDefault="000C1294" w:rsidP="000C1294">
      <w:pPr>
        <w:tabs>
          <w:tab w:val="left" w:pos="540"/>
          <w:tab w:val="left" w:pos="900"/>
        </w:tabs>
        <w:ind w:firstLine="709"/>
        <w:jc w:val="both"/>
        <w:rPr>
          <w:color w:val="000000"/>
        </w:rPr>
      </w:pPr>
      <w:r w:rsidRPr="00362EF6">
        <w:rPr>
          <w:color w:val="000000"/>
        </w:rPr>
        <w:t>-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C1294" w:rsidRPr="00362EF6" w:rsidRDefault="000C1294" w:rsidP="000C1294">
      <w:pPr>
        <w:tabs>
          <w:tab w:val="left" w:pos="540"/>
          <w:tab w:val="left" w:pos="900"/>
        </w:tabs>
        <w:ind w:firstLine="709"/>
        <w:jc w:val="both"/>
        <w:rPr>
          <w:color w:val="000000"/>
        </w:rPr>
      </w:pPr>
      <w:r w:rsidRPr="00362EF6">
        <w:rPr>
          <w:color w:val="000000"/>
        </w:rPr>
        <w:t>- в случае, если Заказчик (Комиссия) обнаружит, что участник представил в составе своей заявки недостоверную информацию, в том числе в отношении его квалификационных данных.</w:t>
      </w:r>
    </w:p>
    <w:p w:rsidR="000C1294" w:rsidRPr="00362EF6" w:rsidRDefault="000C1294" w:rsidP="000C1294">
      <w:pPr>
        <w:autoSpaceDE w:val="0"/>
        <w:autoSpaceDN w:val="0"/>
        <w:adjustRightInd w:val="0"/>
        <w:ind w:firstLine="709"/>
        <w:jc w:val="both"/>
        <w:rPr>
          <w:color w:val="000000"/>
        </w:rPr>
      </w:pPr>
      <w:r w:rsidRPr="00362EF6">
        <w:t xml:space="preserve">5.2.7. </w:t>
      </w:r>
      <w:r w:rsidRPr="00362EF6">
        <w:rPr>
          <w:color w:val="000000"/>
        </w:rPr>
        <w:t xml:space="preserve">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Закупочная Комиссия вправе отклонить заявку, поданную участником на участие в процедуре закупки, если у Закупочной  Комиссии имеются обоснованные сомнения в способности участника процедур закупок исполнить договор на предложенных им  условиях.</w:t>
      </w:r>
    </w:p>
    <w:p w:rsidR="000C1294" w:rsidRPr="00362EF6" w:rsidRDefault="000C1294" w:rsidP="000C1294">
      <w:pPr>
        <w:autoSpaceDE w:val="0"/>
        <w:autoSpaceDN w:val="0"/>
        <w:adjustRightInd w:val="0"/>
        <w:ind w:firstLine="709"/>
        <w:jc w:val="both"/>
        <w:rPr>
          <w:color w:val="000000"/>
        </w:rPr>
      </w:pPr>
      <w:r w:rsidRPr="00362EF6">
        <w:t xml:space="preserve">5.2.8. </w:t>
      </w:r>
      <w:r w:rsidRPr="00362EF6">
        <w:rPr>
          <w:color w:val="000000"/>
        </w:rPr>
        <w:t>В случае,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0C1294" w:rsidRPr="00362EF6" w:rsidRDefault="000C1294" w:rsidP="000C1294">
      <w:pPr>
        <w:ind w:firstLine="709"/>
        <w:jc w:val="both"/>
        <w:rPr>
          <w:color w:val="000000"/>
        </w:rPr>
      </w:pPr>
      <w:r w:rsidRPr="00362EF6">
        <w:t xml:space="preserve">5.2.9. </w:t>
      </w:r>
      <w:r w:rsidRPr="00362EF6">
        <w:rPr>
          <w:color w:val="000000"/>
        </w:rPr>
        <w:t xml:space="preserve">Участник процедур закупок отстраняется от участия в процедуре 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w:t>
      </w:r>
      <w:r w:rsidRPr="00362EF6">
        <w:rPr>
          <w:color w:val="000000"/>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0C1294" w:rsidRPr="00362EF6" w:rsidRDefault="000C1294" w:rsidP="000C1294">
      <w:pPr>
        <w:autoSpaceDE w:val="0"/>
        <w:autoSpaceDN w:val="0"/>
        <w:adjustRightInd w:val="0"/>
        <w:ind w:firstLine="540"/>
        <w:jc w:val="both"/>
        <w:rPr>
          <w:color w:val="000000"/>
        </w:rPr>
      </w:pPr>
      <w:r w:rsidRPr="00362EF6">
        <w:rPr>
          <w:color w:val="000000"/>
        </w:rPr>
        <w:t>5.2.10. На основании результатов рассмотрения заявок Закупочной Комиссией принимается решение о допуске к участию в запросе цен.</w:t>
      </w:r>
    </w:p>
    <w:p w:rsidR="000C1294" w:rsidRPr="00362EF6" w:rsidRDefault="000C1294" w:rsidP="000C1294">
      <w:pPr>
        <w:ind w:firstLine="709"/>
        <w:jc w:val="both"/>
        <w:rPr>
          <w:color w:val="000000"/>
        </w:rPr>
      </w:pPr>
      <w:r w:rsidRPr="00362EF6">
        <w:rPr>
          <w:color w:val="000000"/>
        </w:rPr>
        <w:t>5.2.11. По результатам рассмотрения заявок Закупочной Комиссией оформляется протокол рассмотрения заявок.</w:t>
      </w:r>
    </w:p>
    <w:p w:rsidR="000C1294" w:rsidRPr="00362EF6" w:rsidRDefault="000C1294" w:rsidP="000C1294">
      <w:pPr>
        <w:ind w:firstLine="709"/>
        <w:jc w:val="both"/>
        <w:rPr>
          <w:color w:val="000000"/>
        </w:rPr>
      </w:pPr>
      <w:r w:rsidRPr="00362EF6">
        <w:rPr>
          <w:color w:val="000000"/>
        </w:rPr>
        <w:t>5.2.12. Протокол рассмотрения ценовых заявок должен содержать: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0C1294" w:rsidRPr="00362EF6" w:rsidRDefault="000C1294" w:rsidP="000C1294">
      <w:pPr>
        <w:widowControl w:val="0"/>
        <w:tabs>
          <w:tab w:val="left" w:pos="1276"/>
          <w:tab w:val="num" w:pos="1506"/>
          <w:tab w:val="left" w:pos="1680"/>
        </w:tabs>
        <w:autoSpaceDE w:val="0"/>
        <w:autoSpaceDN w:val="0"/>
        <w:adjustRightInd w:val="0"/>
        <w:jc w:val="both"/>
        <w:rPr>
          <w:color w:val="000000"/>
        </w:rPr>
      </w:pPr>
      <w:r w:rsidRPr="00362EF6">
        <w:rPr>
          <w:color w:val="000000"/>
        </w:rPr>
        <w:tab/>
        <w:t xml:space="preserve">В случае принятия Комиссией решения о направлении претендентам на участие в процедуре запросов, данные о направленных запросах и полученных от претендентов ответах также отражаются в указанном протоколе. </w:t>
      </w:r>
    </w:p>
    <w:p w:rsidR="000C1294" w:rsidRPr="00362EF6" w:rsidRDefault="000C1294" w:rsidP="000C1294">
      <w:pPr>
        <w:widowControl w:val="0"/>
        <w:tabs>
          <w:tab w:val="left" w:pos="1276"/>
          <w:tab w:val="num" w:pos="1506"/>
          <w:tab w:val="left" w:pos="1680"/>
        </w:tabs>
        <w:autoSpaceDE w:val="0"/>
        <w:autoSpaceDN w:val="0"/>
        <w:adjustRightInd w:val="0"/>
        <w:jc w:val="both"/>
        <w:rPr>
          <w:color w:val="000000"/>
        </w:rPr>
      </w:pPr>
      <w:r w:rsidRPr="00362EF6">
        <w:rPr>
          <w:color w:val="000000"/>
        </w:rPr>
        <w:t xml:space="preserve">5.2.13. На </w:t>
      </w:r>
      <w:r w:rsidRPr="00362EF6">
        <w:t xml:space="preserve">основании результатов рассмотрения заявок на участие в Закупке закупочной комиссией составляется Протокол рассмотрения заявок на участие в Закупке, который подписывается всеми присутствующими членами Закупочной Комиссии.   </w:t>
      </w:r>
    </w:p>
    <w:p w:rsidR="000C1294" w:rsidRPr="00362EF6" w:rsidRDefault="000C1294" w:rsidP="000C1294">
      <w:pPr>
        <w:widowControl w:val="0"/>
        <w:tabs>
          <w:tab w:val="left" w:pos="1276"/>
          <w:tab w:val="num" w:pos="1506"/>
          <w:tab w:val="left" w:pos="1680"/>
        </w:tabs>
        <w:autoSpaceDE w:val="0"/>
        <w:autoSpaceDN w:val="0"/>
        <w:adjustRightInd w:val="0"/>
        <w:jc w:val="both"/>
        <w:rPr>
          <w:color w:val="000000"/>
        </w:rPr>
      </w:pPr>
      <w:r w:rsidRPr="00362EF6">
        <w:rPr>
          <w:color w:val="000000"/>
        </w:rPr>
        <w:t xml:space="preserve">           5.2.14. </w:t>
      </w:r>
      <w:r w:rsidRPr="00362EF6">
        <w:t>Указанный Протокол размещается Заказчиком Закупки в единой информационной систем в течение 3 (трех) дней, следующих за днем подписания такого Протокола.</w:t>
      </w:r>
    </w:p>
    <w:p w:rsidR="000C1294" w:rsidRPr="00362EF6" w:rsidRDefault="000C1294" w:rsidP="000C1294">
      <w:pPr>
        <w:widowControl w:val="0"/>
        <w:tabs>
          <w:tab w:val="left" w:pos="1276"/>
          <w:tab w:val="num" w:pos="1506"/>
          <w:tab w:val="left" w:pos="1680"/>
        </w:tabs>
        <w:autoSpaceDE w:val="0"/>
        <w:autoSpaceDN w:val="0"/>
        <w:adjustRightInd w:val="0"/>
        <w:jc w:val="both"/>
        <w:rPr>
          <w:color w:val="000000"/>
        </w:rPr>
      </w:pPr>
    </w:p>
    <w:p w:rsidR="000C1294" w:rsidRPr="00362EF6" w:rsidRDefault="000C1294" w:rsidP="00DF6D43">
      <w:pPr>
        <w:widowControl w:val="0"/>
        <w:tabs>
          <w:tab w:val="left" w:pos="1276"/>
          <w:tab w:val="left" w:pos="1680"/>
        </w:tabs>
        <w:autoSpaceDE w:val="0"/>
        <w:autoSpaceDN w:val="0"/>
        <w:adjustRightInd w:val="0"/>
        <w:jc w:val="center"/>
        <w:rPr>
          <w:color w:val="000000"/>
        </w:rPr>
      </w:pPr>
      <w:r w:rsidRPr="00362EF6">
        <w:rPr>
          <w:b/>
          <w:color w:val="000000"/>
        </w:rPr>
        <w:t>5.3. Оценка и сопоставление заявок. Подведение итогов.</w:t>
      </w:r>
    </w:p>
    <w:p w:rsidR="000C1294" w:rsidRPr="00362EF6" w:rsidRDefault="000C1294" w:rsidP="000C1294">
      <w:pPr>
        <w:ind w:firstLine="708"/>
        <w:jc w:val="both"/>
        <w:rPr>
          <w:color w:val="000000"/>
        </w:rPr>
      </w:pPr>
      <w:r w:rsidRPr="00362EF6">
        <w:t xml:space="preserve">5.3.1. </w:t>
      </w:r>
      <w:r w:rsidRPr="00362EF6">
        <w:rPr>
          <w:color w:val="000000"/>
        </w:rPr>
        <w:t xml:space="preserve">Победителем в проведении запроса цен признается участник процедуры закупки, подавший ценовую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w:t>
      </w:r>
    </w:p>
    <w:p w:rsidR="000C1294" w:rsidRPr="00362EF6" w:rsidRDefault="000C1294" w:rsidP="000C1294">
      <w:pPr>
        <w:ind w:firstLine="709"/>
        <w:jc w:val="both"/>
        <w:rPr>
          <w:color w:val="000000"/>
        </w:rPr>
      </w:pPr>
      <w:r w:rsidRPr="00362EF6">
        <w:rPr>
          <w:color w:val="000000"/>
        </w:rPr>
        <w:t>При предложении наиболее низкой цены товаров, работ, услуг несколькими участниками процедуры закупки победителем в проведении запроса цен признается участник процедуры закупки, ценовая заявка которого поступила ранее ценовых заявок других участников процедуры закупки.</w:t>
      </w:r>
    </w:p>
    <w:p w:rsidR="000C1294" w:rsidRPr="00362EF6" w:rsidRDefault="000C1294" w:rsidP="000C1294">
      <w:pPr>
        <w:widowControl w:val="0"/>
        <w:tabs>
          <w:tab w:val="left" w:pos="1276"/>
          <w:tab w:val="num" w:pos="1506"/>
          <w:tab w:val="left" w:pos="1680"/>
        </w:tabs>
        <w:autoSpaceDE w:val="0"/>
        <w:autoSpaceDN w:val="0"/>
        <w:adjustRightInd w:val="0"/>
        <w:jc w:val="both"/>
        <w:rPr>
          <w:color w:val="000000"/>
        </w:rPr>
      </w:pPr>
      <w:r w:rsidRPr="00362EF6">
        <w:rPr>
          <w:color w:val="000000"/>
        </w:rPr>
        <w:t xml:space="preserve">          5.3.2.  </w:t>
      </w:r>
      <w:r w:rsidRPr="00362EF6">
        <w:t>Указанный Протокол размещается Заказчиком Закупки в единой информационной систем в течение 3 (трех) дней, следующих за днем подписания такого Протокола.</w:t>
      </w:r>
    </w:p>
    <w:p w:rsidR="000C1294" w:rsidRPr="00362EF6" w:rsidRDefault="000C1294" w:rsidP="000C1294">
      <w:pPr>
        <w:ind w:firstLine="709"/>
        <w:jc w:val="both"/>
        <w:rPr>
          <w:color w:val="000000"/>
        </w:rPr>
      </w:pPr>
      <w:r w:rsidRPr="00362EF6">
        <w:rPr>
          <w:color w:val="000000"/>
        </w:rPr>
        <w:t xml:space="preserve">5.3.3.  Протокол рассмотрения и оценки ценовых заявок составляется в одном экземпляре. Заказчик в течение 3 (трех) дней со дня подписания указанного протокола передает проект договора участнику, который составляется путем включения в него условий исполнения договора, предусмотренных </w:t>
      </w:r>
      <w:r w:rsidR="00362EF6" w:rsidRPr="00362EF6">
        <w:rPr>
          <w:color w:val="000000"/>
        </w:rPr>
        <w:t>информационной картой</w:t>
      </w:r>
      <w:r w:rsidRPr="00362EF6">
        <w:rPr>
          <w:color w:val="000000"/>
        </w:rPr>
        <w:t xml:space="preserve"> о проведении запроса цен, и цены, предложенной победителем запроса цен в ценовой заявке.</w:t>
      </w:r>
    </w:p>
    <w:p w:rsidR="000C1294" w:rsidRPr="00362EF6" w:rsidRDefault="000C1294" w:rsidP="000C1294">
      <w:pPr>
        <w:pStyle w:val="2"/>
        <w:jc w:val="center"/>
        <w:rPr>
          <w:rFonts w:ascii="Times New Roman" w:hAnsi="Times New Roman"/>
          <w:b w:val="0"/>
          <w:bCs/>
          <w:i w:val="0"/>
          <w:sz w:val="24"/>
          <w:szCs w:val="24"/>
        </w:rPr>
      </w:pPr>
      <w:r w:rsidRPr="00362EF6">
        <w:rPr>
          <w:rFonts w:ascii="Times New Roman" w:hAnsi="Times New Roman"/>
          <w:bCs/>
          <w:i w:val="0"/>
          <w:sz w:val="24"/>
          <w:szCs w:val="24"/>
        </w:rPr>
        <w:t>6. ЗАКЛЮЧЕНИЕ ДОГОВОРА ПО РЕЗУЛЬТАТАМ ЗАПРОСА ЦЕН</w:t>
      </w:r>
    </w:p>
    <w:p w:rsidR="000C1294" w:rsidRPr="00362EF6" w:rsidRDefault="000C1294" w:rsidP="00DF6D43">
      <w:pPr>
        <w:pStyle w:val="2"/>
        <w:jc w:val="center"/>
        <w:rPr>
          <w:rFonts w:ascii="Times New Roman" w:hAnsi="Times New Roman"/>
          <w:b w:val="0"/>
          <w:bCs/>
          <w:i w:val="0"/>
          <w:color w:val="000000"/>
          <w:sz w:val="24"/>
          <w:szCs w:val="24"/>
        </w:rPr>
      </w:pPr>
      <w:r w:rsidRPr="00362EF6">
        <w:rPr>
          <w:rFonts w:ascii="Times New Roman" w:hAnsi="Times New Roman"/>
          <w:bCs/>
          <w:i w:val="0"/>
          <w:color w:val="000000"/>
          <w:sz w:val="24"/>
          <w:szCs w:val="24"/>
        </w:rPr>
        <w:t>6.1.Срок заключения договора.</w:t>
      </w:r>
    </w:p>
    <w:p w:rsidR="000C1294" w:rsidRPr="00362EF6" w:rsidRDefault="000C1294" w:rsidP="000C1294">
      <w:pPr>
        <w:ind w:firstLine="708"/>
        <w:jc w:val="both"/>
        <w:rPr>
          <w:color w:val="000000"/>
        </w:rPr>
      </w:pPr>
      <w:r w:rsidRPr="00362EF6">
        <w:t xml:space="preserve">6.1.1. </w:t>
      </w:r>
      <w:r w:rsidRPr="00362EF6">
        <w:rPr>
          <w:color w:val="000000"/>
        </w:rPr>
        <w:t>В случае, если победитель запроса цен в течение 3 (трех) дней не направит Заказчику подписанный договор, то победитель запроса цен считается уклонившимся от заключения договора.</w:t>
      </w:r>
    </w:p>
    <w:p w:rsidR="000C1294" w:rsidRPr="00362EF6" w:rsidRDefault="000C1294" w:rsidP="000C1294">
      <w:pPr>
        <w:ind w:firstLine="709"/>
        <w:jc w:val="both"/>
        <w:rPr>
          <w:color w:val="000000"/>
        </w:rPr>
      </w:pPr>
      <w:r w:rsidRPr="00362EF6">
        <w:t xml:space="preserve">6.1.2. </w:t>
      </w:r>
      <w:r w:rsidRPr="00362EF6">
        <w:rPr>
          <w:color w:val="000000"/>
        </w:rPr>
        <w:t xml:space="preserve">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w:t>
      </w:r>
      <w:r w:rsidRPr="00362EF6">
        <w:rPr>
          <w:color w:val="000000"/>
        </w:rPr>
        <w:lastRenderedPageBreak/>
        <w:t>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w:t>
      </w:r>
    </w:p>
    <w:p w:rsidR="000C1294" w:rsidRPr="00362EF6" w:rsidRDefault="000C1294" w:rsidP="000C1294">
      <w:pPr>
        <w:ind w:firstLine="709"/>
        <w:jc w:val="both"/>
        <w:rPr>
          <w:color w:val="000000"/>
        </w:rPr>
      </w:pPr>
      <w:r w:rsidRPr="00362EF6">
        <w:t>6.1.3.</w:t>
      </w:r>
      <w:r w:rsidRPr="00362EF6">
        <w:rPr>
          <w:color w:val="000000"/>
        </w:rPr>
        <w:t xml:space="preserve"> Договор может быть заключен не позднее чем через 10 (десять) дней со дня подписания указанного протокола.</w:t>
      </w:r>
    </w:p>
    <w:p w:rsidR="000C1294" w:rsidRPr="00362EF6" w:rsidRDefault="000C1294" w:rsidP="000C1294">
      <w:pPr>
        <w:autoSpaceDE w:val="0"/>
        <w:autoSpaceDN w:val="0"/>
        <w:adjustRightInd w:val="0"/>
        <w:ind w:firstLine="709"/>
        <w:jc w:val="both"/>
        <w:rPr>
          <w:color w:val="000000"/>
        </w:rPr>
      </w:pPr>
      <w:r w:rsidRPr="00362EF6">
        <w:t xml:space="preserve">6.1.4. </w:t>
      </w:r>
      <w:r w:rsidRPr="00362EF6">
        <w:rPr>
          <w:color w:val="000000"/>
        </w:rPr>
        <w:t xml:space="preserve">В случае </w:t>
      </w:r>
      <w:r w:rsidR="00FD3734" w:rsidRPr="00362EF6">
        <w:rPr>
          <w:color w:val="000000"/>
        </w:rPr>
        <w:t>отклонения Закупочной</w:t>
      </w:r>
      <w:r w:rsidRPr="00362EF6">
        <w:rPr>
          <w:color w:val="000000"/>
        </w:rPr>
        <w:t xml:space="preserve"> Комиссией всех ценовых заявок Заказчик вправе осуществить повторное осуществление закупок путем запроса цен. При этом Заказчик вправе изменить условия исполнения договора или Договор может быть заключен в порядке закупки у единственного источника или заключить договор как с единственным источником (поставщиком, исполнителем, подрядчиком).</w:t>
      </w:r>
    </w:p>
    <w:p w:rsidR="000C1294" w:rsidRPr="00362EF6" w:rsidRDefault="000C1294" w:rsidP="000C1294">
      <w:pPr>
        <w:widowControl w:val="0"/>
        <w:tabs>
          <w:tab w:val="left" w:pos="540"/>
          <w:tab w:val="left" w:pos="900"/>
        </w:tabs>
        <w:ind w:firstLine="709"/>
        <w:jc w:val="both"/>
        <w:rPr>
          <w:color w:val="000000"/>
        </w:rPr>
      </w:pPr>
      <w:r w:rsidRPr="00362EF6">
        <w:t xml:space="preserve">6.1.5. </w:t>
      </w:r>
      <w:r w:rsidRPr="00362EF6">
        <w:rPr>
          <w:color w:val="000000"/>
        </w:rPr>
        <w:t xml:space="preserve">Договор заключается на условиях, предусмотренных </w:t>
      </w:r>
      <w:r w:rsidR="00362EF6" w:rsidRPr="00362EF6">
        <w:rPr>
          <w:color w:val="000000"/>
        </w:rPr>
        <w:t xml:space="preserve">информационной картой </w:t>
      </w:r>
      <w:r w:rsidRPr="00362EF6">
        <w:rPr>
          <w:color w:val="000000"/>
        </w:rPr>
        <w:t xml:space="preserve">и документацией об осуществлении закупок и заявкой (предложением) участника процедур закупок, с которым заключается такой договор. </w:t>
      </w:r>
    </w:p>
    <w:p w:rsidR="000C1294" w:rsidRPr="00362EF6" w:rsidRDefault="000C1294" w:rsidP="000C1294">
      <w:pPr>
        <w:widowControl w:val="0"/>
        <w:tabs>
          <w:tab w:val="left" w:pos="567"/>
        </w:tabs>
        <w:ind w:firstLine="709"/>
        <w:jc w:val="both"/>
        <w:rPr>
          <w:color w:val="000000"/>
        </w:rPr>
      </w:pPr>
      <w:r w:rsidRPr="00362EF6">
        <w:t xml:space="preserve">6.1.6. </w:t>
      </w:r>
      <w:r w:rsidRPr="00362EF6">
        <w:rPr>
          <w:color w:val="000000"/>
        </w:rPr>
        <w:t xml:space="preserve">Заказчик, если это предусмотрено документацией о закупке, по согласованию с исполнителем вправе изменить не более чем на </w:t>
      </w:r>
      <w:r w:rsidR="00436947">
        <w:rPr>
          <w:color w:val="000000"/>
        </w:rPr>
        <w:t>1</w:t>
      </w:r>
      <w:r w:rsidRPr="00362EF6">
        <w:rPr>
          <w:color w:val="000000"/>
        </w:rPr>
        <w:t>0</w:t>
      </w:r>
      <w:r w:rsidR="00436947">
        <w:rPr>
          <w:color w:val="000000"/>
        </w:rPr>
        <w:t xml:space="preserve"> </w:t>
      </w:r>
      <w:r w:rsidRPr="00362EF6">
        <w:rPr>
          <w:color w:val="000000"/>
        </w:rPr>
        <w:t xml:space="preserve">% предусмотренный договором объем работ (услуг) при изменении потребности </w:t>
      </w:r>
      <w:r w:rsidR="00FD3734" w:rsidRPr="00362EF6">
        <w:rPr>
          <w:color w:val="000000"/>
        </w:rPr>
        <w:t>в таких товарах</w:t>
      </w:r>
      <w:r w:rsidRPr="00362EF6">
        <w:rPr>
          <w:color w:val="000000"/>
        </w:rPr>
        <w:t>,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w:t>
      </w:r>
    </w:p>
    <w:p w:rsidR="000C1294" w:rsidRPr="00362EF6" w:rsidRDefault="000C1294" w:rsidP="000C1294">
      <w:pPr>
        <w:widowControl w:val="0"/>
        <w:ind w:firstLine="709"/>
        <w:jc w:val="both"/>
      </w:pPr>
      <w:r w:rsidRPr="00362EF6">
        <w:t>6.1.7.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0C1294" w:rsidRPr="00362EF6" w:rsidRDefault="000C1294" w:rsidP="000C1294">
      <w:pPr>
        <w:widowControl w:val="0"/>
        <w:tabs>
          <w:tab w:val="left" w:pos="540"/>
        </w:tabs>
        <w:ind w:firstLine="709"/>
        <w:jc w:val="both"/>
      </w:pPr>
      <w:r w:rsidRPr="00362EF6">
        <w:t>6.1.8. В случае, если участник закупки, обязанный заключить договор,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0C1294" w:rsidRPr="00362EF6" w:rsidRDefault="000C1294" w:rsidP="000C1294">
      <w:pPr>
        <w:widowControl w:val="0"/>
        <w:tabs>
          <w:tab w:val="left" w:pos="142"/>
        </w:tabs>
        <w:ind w:firstLine="709"/>
        <w:jc w:val="both"/>
      </w:pPr>
      <w:r w:rsidRPr="00362EF6">
        <w:t>6.1.9.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которо</w:t>
      </w:r>
      <w:r w:rsidR="00124091">
        <w:t>му</w:t>
      </w:r>
      <w:r w:rsidRPr="00362EF6">
        <w:t xml:space="preserve"> присвоен следующий порядковый номер.</w:t>
      </w:r>
    </w:p>
    <w:p w:rsidR="000C1294" w:rsidRPr="00362EF6" w:rsidRDefault="000C1294" w:rsidP="000C1294">
      <w:pPr>
        <w:widowControl w:val="0"/>
        <w:tabs>
          <w:tab w:val="left" w:pos="540"/>
        </w:tabs>
        <w:ind w:firstLine="709"/>
        <w:jc w:val="both"/>
      </w:pPr>
      <w:r w:rsidRPr="00362EF6">
        <w:t>6.1.10. Заказчик вправе отказаться от заключения договора с участником закупки, обязанным заключить договор, в случаях:</w:t>
      </w:r>
    </w:p>
    <w:p w:rsidR="000C1294" w:rsidRPr="00362EF6" w:rsidRDefault="000C1294" w:rsidP="000C1294">
      <w:pPr>
        <w:widowControl w:val="0"/>
        <w:tabs>
          <w:tab w:val="left" w:pos="540"/>
          <w:tab w:val="num" w:pos="1080"/>
        </w:tabs>
        <w:ind w:firstLine="709"/>
        <w:jc w:val="both"/>
      </w:pPr>
      <w:r w:rsidRPr="00362EF6">
        <w:t>- несоответствия участника закупки, обязанного заключить договор, требованиям, установленным в документации о закупки;</w:t>
      </w:r>
    </w:p>
    <w:p w:rsidR="000C1294" w:rsidRPr="00362EF6" w:rsidRDefault="000C1294" w:rsidP="000C1294">
      <w:pPr>
        <w:widowControl w:val="0"/>
        <w:tabs>
          <w:tab w:val="left" w:pos="0"/>
        </w:tabs>
        <w:ind w:firstLine="709"/>
        <w:jc w:val="both"/>
      </w:pPr>
      <w:r w:rsidRPr="00362EF6">
        <w:t>- предоставления участником закупки, обязанным заключить договор, недостоверных сведений в заявке на участие в закупке.</w:t>
      </w:r>
    </w:p>
    <w:p w:rsidR="000C1294" w:rsidRPr="00362EF6" w:rsidRDefault="000C1294" w:rsidP="000C1294">
      <w:pPr>
        <w:widowControl w:val="0"/>
        <w:tabs>
          <w:tab w:val="left" w:pos="142"/>
        </w:tabs>
        <w:ind w:firstLine="709"/>
        <w:jc w:val="both"/>
      </w:pPr>
      <w:r w:rsidRPr="00362EF6">
        <w:t>6.1.11. При заключении договора по результатам закупок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При этом срок, указанный в пункте 6.1.1. настоящей Глав</w:t>
      </w:r>
      <w:r w:rsidR="00124091">
        <w:t>ы</w:t>
      </w:r>
      <w:r w:rsidRPr="00362EF6">
        <w:t>, отодвигается на срок, в течение которого проводились пред договорные переговоры.</w:t>
      </w:r>
    </w:p>
    <w:p w:rsidR="000C1294" w:rsidRPr="00362EF6" w:rsidRDefault="000C1294" w:rsidP="000C1294">
      <w:pPr>
        <w:ind w:firstLine="540"/>
        <w:jc w:val="both"/>
      </w:pPr>
    </w:p>
    <w:p w:rsidR="000C1294" w:rsidRPr="00362EF6" w:rsidRDefault="000C1294" w:rsidP="000C1294">
      <w:pPr>
        <w:ind w:firstLine="567"/>
        <w:jc w:val="both"/>
      </w:pPr>
    </w:p>
    <w:p w:rsidR="000C1294" w:rsidRPr="00362EF6" w:rsidRDefault="000C1294" w:rsidP="000C1294">
      <w:pPr>
        <w:jc w:val="center"/>
        <w:rPr>
          <w:b/>
        </w:rPr>
      </w:pPr>
      <w:r w:rsidRPr="00362EF6">
        <w:rPr>
          <w:b/>
          <w:snapToGrid w:val="0"/>
          <w:kern w:val="28"/>
        </w:rPr>
        <w:t>7</w:t>
      </w:r>
      <w:r w:rsidRPr="00362EF6">
        <w:rPr>
          <w:b/>
        </w:rPr>
        <w:t>. РАСТОРЖЕНИЕ ДОГОВОРА</w:t>
      </w:r>
    </w:p>
    <w:p w:rsidR="000C1294" w:rsidRPr="00362EF6" w:rsidRDefault="000C1294" w:rsidP="000C1294">
      <w:pPr>
        <w:autoSpaceDE w:val="0"/>
        <w:autoSpaceDN w:val="0"/>
        <w:adjustRightInd w:val="0"/>
        <w:ind w:firstLine="709"/>
        <w:jc w:val="both"/>
      </w:pPr>
    </w:p>
    <w:p w:rsidR="000C1294" w:rsidRPr="00362EF6" w:rsidRDefault="000C1294" w:rsidP="00DF6D43">
      <w:pPr>
        <w:autoSpaceDE w:val="0"/>
        <w:autoSpaceDN w:val="0"/>
        <w:adjustRightInd w:val="0"/>
        <w:jc w:val="center"/>
        <w:rPr>
          <w:b/>
          <w:color w:val="000000"/>
        </w:rPr>
      </w:pPr>
      <w:r w:rsidRPr="00362EF6">
        <w:rPr>
          <w:b/>
          <w:color w:val="000000"/>
        </w:rPr>
        <w:t>7.1. Расторжение договора</w:t>
      </w:r>
      <w:r w:rsidR="00FD3734" w:rsidRPr="00362EF6">
        <w:rPr>
          <w:b/>
          <w:color w:val="000000"/>
        </w:rPr>
        <w:t>,</w:t>
      </w:r>
      <w:r w:rsidRPr="00362EF6">
        <w:rPr>
          <w:b/>
          <w:color w:val="000000"/>
        </w:rPr>
        <w:t xml:space="preserve"> заключенн</w:t>
      </w:r>
      <w:r w:rsidR="00FD3734" w:rsidRPr="00362EF6">
        <w:rPr>
          <w:b/>
          <w:color w:val="000000"/>
        </w:rPr>
        <w:t>ого</w:t>
      </w:r>
      <w:r w:rsidRPr="00362EF6">
        <w:rPr>
          <w:b/>
          <w:color w:val="000000"/>
        </w:rPr>
        <w:t xml:space="preserve"> по результат</w:t>
      </w:r>
      <w:r w:rsidR="00DF6D43" w:rsidRPr="00362EF6">
        <w:rPr>
          <w:b/>
          <w:color w:val="000000"/>
        </w:rPr>
        <w:t>а</w:t>
      </w:r>
      <w:r w:rsidRPr="00362EF6">
        <w:rPr>
          <w:b/>
          <w:color w:val="000000"/>
        </w:rPr>
        <w:t>м закупки</w:t>
      </w:r>
    </w:p>
    <w:p w:rsidR="000C1294" w:rsidRPr="00362EF6" w:rsidRDefault="000C1294" w:rsidP="000C1294">
      <w:pPr>
        <w:autoSpaceDE w:val="0"/>
        <w:autoSpaceDN w:val="0"/>
        <w:adjustRightInd w:val="0"/>
        <w:ind w:firstLine="567"/>
        <w:jc w:val="both"/>
        <w:rPr>
          <w:color w:val="000000"/>
        </w:rPr>
      </w:pPr>
      <w:r w:rsidRPr="00362EF6">
        <w:rPr>
          <w:color w:val="000000"/>
        </w:rPr>
        <w:t>7.1.1. Договор, заключенный по результатам закупки, может быть расторгнут:</w:t>
      </w:r>
    </w:p>
    <w:p w:rsidR="000C1294" w:rsidRPr="00362EF6" w:rsidRDefault="000C1294" w:rsidP="000C1294">
      <w:pPr>
        <w:autoSpaceDE w:val="0"/>
        <w:autoSpaceDN w:val="0"/>
        <w:adjustRightInd w:val="0"/>
        <w:ind w:firstLine="567"/>
        <w:jc w:val="both"/>
        <w:rPr>
          <w:color w:val="000000"/>
        </w:rPr>
      </w:pPr>
      <w:r w:rsidRPr="00362EF6">
        <w:rPr>
          <w:color w:val="000000"/>
        </w:rPr>
        <w:t>- по письменному соглашению сторон;</w:t>
      </w:r>
    </w:p>
    <w:p w:rsidR="000C1294" w:rsidRPr="00362EF6" w:rsidRDefault="000C1294" w:rsidP="000C1294">
      <w:pPr>
        <w:autoSpaceDE w:val="0"/>
        <w:autoSpaceDN w:val="0"/>
        <w:adjustRightInd w:val="0"/>
        <w:ind w:firstLine="567"/>
        <w:jc w:val="both"/>
        <w:rPr>
          <w:color w:val="000000"/>
        </w:rPr>
      </w:pPr>
      <w:r w:rsidRPr="00362EF6">
        <w:rPr>
          <w:color w:val="000000"/>
        </w:rPr>
        <w:lastRenderedPageBreak/>
        <w:t>- по вынесенному в установленном порядке решению судебного органа.</w:t>
      </w:r>
    </w:p>
    <w:p w:rsidR="000C1294" w:rsidRPr="00362EF6" w:rsidRDefault="000C1294" w:rsidP="000C1294">
      <w:pPr>
        <w:autoSpaceDE w:val="0"/>
        <w:autoSpaceDN w:val="0"/>
        <w:adjustRightInd w:val="0"/>
        <w:ind w:firstLine="567"/>
        <w:jc w:val="both"/>
        <w:rPr>
          <w:color w:val="000000"/>
        </w:rPr>
      </w:pPr>
      <w:r w:rsidRPr="00362EF6">
        <w:rPr>
          <w:color w:val="000000"/>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0C1294" w:rsidRPr="00362EF6" w:rsidRDefault="000C1294" w:rsidP="000C1294">
      <w:pPr>
        <w:autoSpaceDE w:val="0"/>
        <w:autoSpaceDN w:val="0"/>
        <w:adjustRightInd w:val="0"/>
        <w:ind w:firstLine="709"/>
        <w:jc w:val="both"/>
        <w:rPr>
          <w:color w:val="000000"/>
        </w:rPr>
      </w:pPr>
    </w:p>
    <w:p w:rsidR="000C1294" w:rsidRPr="00362EF6" w:rsidRDefault="000C1294" w:rsidP="00DF6D43">
      <w:pPr>
        <w:autoSpaceDE w:val="0"/>
        <w:autoSpaceDN w:val="0"/>
        <w:adjustRightInd w:val="0"/>
        <w:jc w:val="center"/>
        <w:rPr>
          <w:b/>
          <w:color w:val="000000"/>
        </w:rPr>
      </w:pPr>
      <w:r w:rsidRPr="00362EF6">
        <w:rPr>
          <w:b/>
          <w:color w:val="000000"/>
        </w:rPr>
        <w:t>7. 2. Расторжение договора в одностороннем порядке</w:t>
      </w:r>
    </w:p>
    <w:p w:rsidR="007A45CE" w:rsidRPr="00362EF6" w:rsidRDefault="007A45CE" w:rsidP="007A45CE">
      <w:pPr>
        <w:autoSpaceDE w:val="0"/>
        <w:autoSpaceDN w:val="0"/>
        <w:adjustRightInd w:val="0"/>
        <w:ind w:firstLine="709"/>
        <w:jc w:val="both"/>
      </w:pPr>
      <w:r w:rsidRPr="00362EF6">
        <w:t>7.2.1. Расторжение договора допускается в случае одностороннего отказа стороны договора от исполнения договора в соответствии с гражданским законодательством.</w:t>
      </w:r>
    </w:p>
    <w:p w:rsidR="00124091" w:rsidRDefault="007A45CE" w:rsidP="007A45CE">
      <w:pPr>
        <w:autoSpaceDE w:val="0"/>
        <w:autoSpaceDN w:val="0"/>
        <w:adjustRightInd w:val="0"/>
        <w:ind w:firstLine="709"/>
        <w:jc w:val="both"/>
      </w:pPr>
      <w:r w:rsidRPr="00362EF6">
        <w:t>7.2.2. Заказчик вправе принять решение об одностороннем отказе от исполнения договора в соответствии с гражданским законодательством</w:t>
      </w:r>
      <w:r w:rsidR="00124091">
        <w:t>.</w:t>
      </w:r>
      <w:r w:rsidRPr="00362EF6">
        <w:t xml:space="preserve"> </w:t>
      </w:r>
      <w:bookmarkStart w:id="3" w:name="Par2"/>
      <w:bookmarkEnd w:id="3"/>
    </w:p>
    <w:p w:rsidR="007A45CE" w:rsidRPr="00362EF6" w:rsidRDefault="007A45CE" w:rsidP="007A45CE">
      <w:pPr>
        <w:autoSpaceDE w:val="0"/>
        <w:autoSpaceDN w:val="0"/>
        <w:adjustRightInd w:val="0"/>
        <w:ind w:firstLine="709"/>
        <w:jc w:val="both"/>
      </w:pPr>
      <w:r w:rsidRPr="00362EF6">
        <w:t>7.2.3.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7.2.1 документации о проведении открытого запроса цен</w:t>
      </w:r>
      <w:hyperlink w:anchor="Par0" w:history="1"/>
      <w:r w:rsidRPr="00362EF6">
        <w:t>.</w:t>
      </w:r>
    </w:p>
    <w:p w:rsidR="007A45CE" w:rsidRPr="00362EF6" w:rsidRDefault="007A45CE" w:rsidP="007A45CE">
      <w:pPr>
        <w:autoSpaceDE w:val="0"/>
        <w:autoSpaceDN w:val="0"/>
        <w:adjustRightInd w:val="0"/>
        <w:ind w:firstLine="709"/>
        <w:jc w:val="both"/>
      </w:pPr>
      <w:r w:rsidRPr="00362EF6">
        <w:t>7.2.4.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A45CE" w:rsidRPr="00362EF6" w:rsidRDefault="007A45CE" w:rsidP="007A45CE">
      <w:pPr>
        <w:autoSpaceDE w:val="0"/>
        <w:autoSpaceDN w:val="0"/>
        <w:adjustRightInd w:val="0"/>
        <w:ind w:firstLine="709"/>
        <w:jc w:val="both"/>
      </w:pPr>
      <w:r w:rsidRPr="00362EF6">
        <w:t xml:space="preserve">7.2.5.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C6410D">
        <w:t>договоре</w:t>
      </w:r>
      <w:r w:rsidRPr="00362EF6">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7.2.1. документации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A45CE" w:rsidRPr="00362EF6" w:rsidRDefault="007A45CE" w:rsidP="007A45CE">
      <w:pPr>
        <w:autoSpaceDE w:val="0"/>
        <w:autoSpaceDN w:val="0"/>
        <w:adjustRightInd w:val="0"/>
        <w:ind w:firstLine="709"/>
        <w:jc w:val="both"/>
      </w:pPr>
      <w:r w:rsidRPr="00362EF6">
        <w:t xml:space="preserve">7.2.6. Решение заказчика об одностороннем отказе от исполнения договора вступает в силу и </w:t>
      </w:r>
      <w:r w:rsidR="00C6410D">
        <w:t>договор</w:t>
      </w:r>
      <w:r w:rsidRPr="00362EF6">
        <w:t xml:space="preserve">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7A45CE" w:rsidRPr="00362EF6" w:rsidRDefault="007A45CE" w:rsidP="007A45CE">
      <w:pPr>
        <w:autoSpaceDE w:val="0"/>
        <w:autoSpaceDN w:val="0"/>
        <w:adjustRightInd w:val="0"/>
        <w:ind w:firstLine="709"/>
        <w:jc w:val="both"/>
      </w:pPr>
      <w:r w:rsidRPr="00362EF6">
        <w:t xml:space="preserve">7.2.7.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7.2.3 документации. Данное правило не применяется в случае повторного нарушения поставщиком (подрядчиком, исполнителем) условий договора, которые в соответствии с </w:t>
      </w:r>
      <w:r w:rsidRPr="00362EF6">
        <w:lastRenderedPageBreak/>
        <w:t>гражданским законодательством являются основанием для одностороннего отказа заказчика от исполнения договора.</w:t>
      </w:r>
    </w:p>
    <w:p w:rsidR="007A45CE" w:rsidRPr="00362EF6" w:rsidRDefault="007A45CE" w:rsidP="007A45CE">
      <w:pPr>
        <w:autoSpaceDE w:val="0"/>
        <w:autoSpaceDN w:val="0"/>
        <w:adjustRightInd w:val="0"/>
        <w:ind w:firstLine="709"/>
        <w:jc w:val="both"/>
      </w:pPr>
      <w:r w:rsidRPr="00362EF6">
        <w:t xml:space="preserve">7.2.8.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362EF6" w:rsidRPr="00362EF6">
        <w:t>документацией требованиям</w:t>
      </w:r>
      <w:r w:rsidRPr="00362EF6">
        <w:t xml:space="preserve"> к участникам закупки или предоставил недостоверную информацию о своем соответствии таким требованиям, что позволило ему стать победителем запроса цен.</w:t>
      </w:r>
    </w:p>
    <w:p w:rsidR="007A45CE" w:rsidRPr="00362EF6" w:rsidRDefault="007A45CE" w:rsidP="007A45CE">
      <w:pPr>
        <w:autoSpaceDE w:val="0"/>
        <w:autoSpaceDN w:val="0"/>
        <w:adjustRightInd w:val="0"/>
        <w:ind w:firstLine="709"/>
        <w:jc w:val="both"/>
      </w:pPr>
      <w:r w:rsidRPr="00362EF6">
        <w:t>7.2.9.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 в порядке, установленном Законом.</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 xml:space="preserve">10.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w:t>
      </w:r>
      <w:r w:rsidRPr="00362EF6">
        <w:t>с положением о закупках с единственным источником, или путем проведения повторного проведения запроса цен.</w:t>
      </w:r>
    </w:p>
    <w:p w:rsidR="007A45CE" w:rsidRPr="00362EF6" w:rsidRDefault="00DF6D43" w:rsidP="007A45CE">
      <w:pPr>
        <w:autoSpaceDE w:val="0"/>
        <w:autoSpaceDN w:val="0"/>
        <w:adjustRightInd w:val="0"/>
        <w:ind w:firstLine="709"/>
        <w:jc w:val="both"/>
      </w:pPr>
      <w:r w:rsidRPr="00362EF6">
        <w:t>7.2</w:t>
      </w:r>
      <w:r w:rsidR="007A45CE" w:rsidRPr="00362EF6">
        <w:t xml:space="preserve">.11. Если до расторжения договора поставщик (подрядчик, исполнитель) частично исполнил обязательства, предусмотренные </w:t>
      </w:r>
      <w:r w:rsidRPr="00362EF6">
        <w:t>договором</w:t>
      </w:r>
      <w:r w:rsidR="007A45CE" w:rsidRPr="00362EF6">
        <w:t xml:space="preserve">,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Pr="00362EF6">
        <w:t>договору</w:t>
      </w:r>
      <w:r w:rsidR="007A45CE" w:rsidRPr="00362EF6">
        <w:t xml:space="preserve">. При этом цена договора, заключаемого в соответствии с пунктом </w:t>
      </w:r>
      <w:r w:rsidR="00362EF6" w:rsidRPr="00362EF6">
        <w:t>7.2.10 документации</w:t>
      </w:r>
      <w:r w:rsidR="007A45CE" w:rsidRPr="00362EF6">
        <w:t>, должна быть уменьшена пропорционально количеству поставленного товара, объему выполненной работы или оказанной услуги.</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12. Поставщик (подрядчик, исполнитель) вправе принять решение об одностороннем отказе от исполнения договора в соответствии с гражданским законодательством</w:t>
      </w:r>
      <w:r w:rsidR="00124091">
        <w:t>.</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 xml:space="preserve">13. Решение поставщика (подрядчика,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C6410D">
        <w:t>договор</w:t>
      </w:r>
      <w:r w:rsidR="007A45CE" w:rsidRPr="00362EF6">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 xml:space="preserve">14. Решение поставщика (подрядчика, исполнителя) об одностороннем отказе от исполнения договора вступает в силу и </w:t>
      </w:r>
      <w:r w:rsidRPr="00362EF6">
        <w:t>договор</w:t>
      </w:r>
      <w:r w:rsidR="007A45CE" w:rsidRPr="00362EF6">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15.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16.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45CE" w:rsidRPr="00362EF6" w:rsidRDefault="00DF6D43" w:rsidP="007A45CE">
      <w:pPr>
        <w:autoSpaceDE w:val="0"/>
        <w:autoSpaceDN w:val="0"/>
        <w:adjustRightInd w:val="0"/>
        <w:ind w:firstLine="709"/>
        <w:jc w:val="both"/>
      </w:pPr>
      <w:r w:rsidRPr="00362EF6">
        <w:lastRenderedPageBreak/>
        <w:t>7</w:t>
      </w:r>
      <w:r w:rsidR="007A45CE" w:rsidRPr="00362EF6">
        <w:t>.</w:t>
      </w:r>
      <w:r w:rsidRPr="00362EF6">
        <w:t>2.</w:t>
      </w:r>
      <w:r w:rsidR="007A45CE" w:rsidRPr="00362EF6">
        <w:t>17.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w:t>
      </w:r>
    </w:p>
    <w:p w:rsidR="007A45CE" w:rsidRPr="00362EF6" w:rsidRDefault="00DF6D43" w:rsidP="007A45CE">
      <w:pPr>
        <w:autoSpaceDE w:val="0"/>
        <w:autoSpaceDN w:val="0"/>
        <w:adjustRightInd w:val="0"/>
        <w:ind w:firstLine="709"/>
        <w:jc w:val="both"/>
      </w:pPr>
      <w:r w:rsidRPr="00362EF6">
        <w:t>7</w:t>
      </w:r>
      <w:r w:rsidR="007A45CE" w:rsidRPr="00362EF6">
        <w:t>.</w:t>
      </w:r>
      <w:r w:rsidRPr="00362EF6">
        <w:t>2.</w:t>
      </w:r>
      <w:r w:rsidR="007A45CE" w:rsidRPr="00362EF6">
        <w:t>18. Информация о расторжении договора, размещается заказчиком в единой информационной системе в течение одного рабочего дня, следующего за датой изменения договора или расторжения договора.</w:t>
      </w:r>
    </w:p>
    <w:p w:rsidR="007A45CE" w:rsidRPr="00362EF6" w:rsidRDefault="007A45CE" w:rsidP="000C1294">
      <w:pPr>
        <w:autoSpaceDE w:val="0"/>
        <w:autoSpaceDN w:val="0"/>
        <w:adjustRightInd w:val="0"/>
        <w:ind w:firstLine="567"/>
        <w:jc w:val="both"/>
        <w:rPr>
          <w:color w:val="000000"/>
        </w:rPr>
      </w:pPr>
    </w:p>
    <w:p w:rsidR="000C1294" w:rsidRPr="00362EF6" w:rsidRDefault="000C1294" w:rsidP="000C1294">
      <w:pPr>
        <w:autoSpaceDE w:val="0"/>
        <w:autoSpaceDN w:val="0"/>
        <w:adjustRightInd w:val="0"/>
        <w:ind w:firstLine="709"/>
        <w:jc w:val="both"/>
        <w:rPr>
          <w:color w:val="000000"/>
        </w:rPr>
      </w:pPr>
    </w:p>
    <w:p w:rsidR="000C1294" w:rsidRPr="00362EF6" w:rsidRDefault="000C1294" w:rsidP="00362EF6">
      <w:pPr>
        <w:autoSpaceDE w:val="0"/>
        <w:autoSpaceDN w:val="0"/>
        <w:adjustRightInd w:val="0"/>
        <w:jc w:val="center"/>
        <w:rPr>
          <w:b/>
          <w:color w:val="000000"/>
        </w:rPr>
      </w:pPr>
      <w:r w:rsidRPr="00362EF6">
        <w:rPr>
          <w:b/>
          <w:color w:val="000000"/>
        </w:rPr>
        <w:t>7.3. Расторжение договора в судебном порядке</w:t>
      </w:r>
    </w:p>
    <w:p w:rsidR="000C1294" w:rsidRPr="00362EF6" w:rsidRDefault="000C1294" w:rsidP="000C1294">
      <w:pPr>
        <w:autoSpaceDE w:val="0"/>
        <w:autoSpaceDN w:val="0"/>
        <w:adjustRightInd w:val="0"/>
        <w:ind w:firstLine="567"/>
        <w:jc w:val="both"/>
        <w:rPr>
          <w:color w:val="000000"/>
        </w:rPr>
      </w:pPr>
      <w:r w:rsidRPr="00362EF6">
        <w:rPr>
          <w:color w:val="000000"/>
        </w:rPr>
        <w:t>7.3.1. Заказчик вправе обратиться в суд в установленном действующим законодательством РФ порядке с требованием о расторжении договора в следующих случаях:</w:t>
      </w:r>
    </w:p>
    <w:p w:rsidR="000C1294" w:rsidRPr="00362EF6" w:rsidRDefault="000C1294" w:rsidP="000C1294">
      <w:pPr>
        <w:autoSpaceDE w:val="0"/>
        <w:autoSpaceDN w:val="0"/>
        <w:adjustRightInd w:val="0"/>
        <w:ind w:firstLine="567"/>
        <w:jc w:val="both"/>
        <w:rPr>
          <w:color w:val="000000"/>
        </w:rPr>
      </w:pPr>
      <w:r w:rsidRPr="00362EF6">
        <w:rPr>
          <w:color w:val="000000"/>
        </w:rPr>
        <w:t>- при существенном нарушении условий договора исполнителем;</w:t>
      </w:r>
    </w:p>
    <w:p w:rsidR="000C1294" w:rsidRPr="00362EF6" w:rsidRDefault="000C1294" w:rsidP="000C1294">
      <w:pPr>
        <w:autoSpaceDE w:val="0"/>
        <w:autoSpaceDN w:val="0"/>
        <w:adjustRightInd w:val="0"/>
        <w:ind w:firstLine="567"/>
        <w:jc w:val="both"/>
        <w:rPr>
          <w:color w:val="000000"/>
        </w:rPr>
      </w:pPr>
      <w:r w:rsidRPr="00362EF6">
        <w:rPr>
          <w:color w:val="000000"/>
        </w:rPr>
        <w:t>- нарушения исполнителем сроков оказания услуг, предусмотренных закупочной процедурой;</w:t>
      </w:r>
    </w:p>
    <w:p w:rsidR="000C1294" w:rsidRPr="00362EF6" w:rsidRDefault="000C1294" w:rsidP="000C1294">
      <w:pPr>
        <w:autoSpaceDE w:val="0"/>
        <w:autoSpaceDN w:val="0"/>
        <w:adjustRightInd w:val="0"/>
        <w:ind w:firstLine="567"/>
        <w:jc w:val="both"/>
        <w:rPr>
          <w:color w:val="000000"/>
        </w:rPr>
      </w:pPr>
      <w:r w:rsidRPr="00362EF6">
        <w:rPr>
          <w:color w:val="000000"/>
        </w:rPr>
        <w:t>- установления недостоверности сведений, содержащихся в документах, представленных исполнителем на этапе проведения закупочной процедуры, указанной в преамбуле договора;</w:t>
      </w:r>
    </w:p>
    <w:p w:rsidR="000C1294" w:rsidRPr="00362EF6" w:rsidRDefault="000C1294" w:rsidP="000C1294">
      <w:pPr>
        <w:autoSpaceDE w:val="0"/>
        <w:autoSpaceDN w:val="0"/>
        <w:adjustRightInd w:val="0"/>
        <w:ind w:firstLine="567"/>
        <w:jc w:val="both"/>
        <w:rPr>
          <w:color w:val="000000"/>
        </w:rPr>
      </w:pPr>
      <w:r w:rsidRPr="00362EF6">
        <w:rPr>
          <w:color w:val="000000"/>
        </w:rPr>
        <w:t>-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C1294" w:rsidRPr="00362EF6" w:rsidRDefault="000C1294" w:rsidP="000C1294">
      <w:pPr>
        <w:autoSpaceDE w:val="0"/>
        <w:autoSpaceDN w:val="0"/>
        <w:adjustRightInd w:val="0"/>
        <w:ind w:firstLine="567"/>
        <w:jc w:val="both"/>
        <w:rPr>
          <w:color w:val="000000"/>
        </w:rPr>
      </w:pPr>
      <w:r w:rsidRPr="00362EF6">
        <w:rPr>
          <w:color w:val="000000"/>
        </w:rPr>
        <w:t>- установления факта приостановления деятельности исполнителя в порядке, предусмотренном кодексом РФ об административных правонарушениях.</w:t>
      </w:r>
    </w:p>
    <w:p w:rsidR="000C1294" w:rsidRPr="00362EF6" w:rsidRDefault="000C1294" w:rsidP="000C1294">
      <w:pPr>
        <w:autoSpaceDE w:val="0"/>
        <w:autoSpaceDN w:val="0"/>
        <w:adjustRightInd w:val="0"/>
        <w:ind w:firstLine="567"/>
        <w:jc w:val="both"/>
        <w:rPr>
          <w:color w:val="000000"/>
        </w:rPr>
      </w:pPr>
      <w:r w:rsidRPr="00362EF6">
        <w:rPr>
          <w:color w:val="000000"/>
        </w:rPr>
        <w:t>-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РФ;</w:t>
      </w:r>
    </w:p>
    <w:p w:rsidR="000C1294" w:rsidRPr="00362EF6" w:rsidRDefault="000C1294" w:rsidP="000C1294">
      <w:pPr>
        <w:tabs>
          <w:tab w:val="left" w:pos="567"/>
          <w:tab w:val="left" w:pos="900"/>
        </w:tabs>
        <w:jc w:val="both"/>
        <w:rPr>
          <w:color w:val="000000"/>
        </w:rPr>
      </w:pPr>
      <w:r w:rsidRPr="00362EF6">
        <w:rPr>
          <w:color w:val="000000"/>
        </w:rPr>
        <w:tab/>
        <w:t xml:space="preserve">- поставки товаров ненадлежащего качества с недостатками, которые не могут быть устранены в установленный заказчиком разумный срок или </w:t>
      </w:r>
      <w:r w:rsidR="00362EF6" w:rsidRPr="00362EF6">
        <w:rPr>
          <w:color w:val="000000"/>
        </w:rPr>
        <w:t>невыполнения обязательства</w:t>
      </w:r>
      <w:r w:rsidRPr="00362EF6">
        <w:rPr>
          <w:color w:val="000000"/>
        </w:rPr>
        <w:t xml:space="preserve"> по замене товара в установленный срок; </w:t>
      </w:r>
    </w:p>
    <w:p w:rsidR="000C1294" w:rsidRPr="00362EF6" w:rsidRDefault="000C1294" w:rsidP="000C1294">
      <w:pPr>
        <w:tabs>
          <w:tab w:val="left" w:pos="540"/>
          <w:tab w:val="left" w:pos="900"/>
        </w:tabs>
        <w:jc w:val="both"/>
        <w:rPr>
          <w:color w:val="000000"/>
        </w:rPr>
      </w:pPr>
      <w:r w:rsidRPr="00362EF6">
        <w:rPr>
          <w:color w:val="000000"/>
        </w:rPr>
        <w:tab/>
        <w:t xml:space="preserve">-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0C1294" w:rsidRPr="00362EF6" w:rsidRDefault="000C1294" w:rsidP="000C1294">
      <w:pPr>
        <w:tabs>
          <w:tab w:val="left" w:pos="540"/>
          <w:tab w:val="left" w:pos="900"/>
        </w:tabs>
        <w:jc w:val="both"/>
        <w:rPr>
          <w:color w:val="000000"/>
        </w:rPr>
      </w:pPr>
      <w:r w:rsidRPr="00362EF6">
        <w:rPr>
          <w:color w:val="000000"/>
        </w:rPr>
        <w:tab/>
        <w:t xml:space="preserve">- поставки товара, не заявленного Заказчиком или не содержащегося в </w:t>
      </w:r>
      <w:r w:rsidR="00362EF6" w:rsidRPr="00362EF6">
        <w:rPr>
          <w:color w:val="000000"/>
        </w:rPr>
        <w:t>перечне договорных</w:t>
      </w:r>
      <w:r w:rsidRPr="00362EF6">
        <w:rPr>
          <w:color w:val="000000"/>
        </w:rPr>
        <w:t xml:space="preserve"> товаров; </w:t>
      </w:r>
    </w:p>
    <w:p w:rsidR="000C1294" w:rsidRPr="00362EF6" w:rsidRDefault="000C1294" w:rsidP="000C1294">
      <w:pPr>
        <w:tabs>
          <w:tab w:val="left" w:pos="540"/>
          <w:tab w:val="left" w:pos="900"/>
        </w:tabs>
        <w:jc w:val="both"/>
        <w:rPr>
          <w:color w:val="000000"/>
        </w:rPr>
      </w:pPr>
      <w:r w:rsidRPr="00362EF6">
        <w:rPr>
          <w:color w:val="000000"/>
        </w:rPr>
        <w:t xml:space="preserve">-неоднократного (два и более) или существенного (более пятнадцати дней) нарушения сроков поставки товаров, указанных в договоре; </w:t>
      </w:r>
    </w:p>
    <w:p w:rsidR="000C1294" w:rsidRPr="00362EF6" w:rsidRDefault="000C1294" w:rsidP="000C1294">
      <w:pPr>
        <w:tabs>
          <w:tab w:val="left" w:pos="540"/>
          <w:tab w:val="left" w:pos="900"/>
        </w:tabs>
        <w:jc w:val="both"/>
        <w:rPr>
          <w:color w:val="000000"/>
        </w:rPr>
      </w:pPr>
      <w:r w:rsidRPr="00362EF6">
        <w:rPr>
          <w:color w:val="000000"/>
        </w:rPr>
        <w:t xml:space="preserve">по договору на выполнение работ: </w:t>
      </w:r>
    </w:p>
    <w:p w:rsidR="000C1294" w:rsidRPr="00362EF6" w:rsidRDefault="000C1294" w:rsidP="000C1294">
      <w:pPr>
        <w:tabs>
          <w:tab w:val="left" w:pos="540"/>
          <w:tab w:val="left" w:pos="900"/>
        </w:tabs>
        <w:jc w:val="both"/>
        <w:rPr>
          <w:color w:val="000000"/>
        </w:rPr>
      </w:pPr>
      <w:r w:rsidRPr="00362EF6">
        <w:rPr>
          <w:color w:val="000000"/>
        </w:rPr>
        <w:tab/>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C1294" w:rsidRPr="00362EF6" w:rsidRDefault="000C1294" w:rsidP="000C1294">
      <w:pPr>
        <w:tabs>
          <w:tab w:val="left" w:pos="540"/>
          <w:tab w:val="left" w:pos="900"/>
        </w:tabs>
        <w:jc w:val="both"/>
        <w:rPr>
          <w:color w:val="000000"/>
        </w:rPr>
      </w:pPr>
      <w:r w:rsidRPr="00362EF6">
        <w:rPr>
          <w:color w:val="000000"/>
        </w:rPr>
        <w:tab/>
        <w:t xml:space="preserve">- если во время выполнения работы нарушены условия исполнения договора, и в назначенный срок заказчиком для устранения нарушений подрядчиком такие нарушения не устранены либо являются существенными и неустранимыми; </w:t>
      </w:r>
    </w:p>
    <w:p w:rsidR="000C1294" w:rsidRPr="00362EF6" w:rsidRDefault="000C1294" w:rsidP="000C1294">
      <w:pPr>
        <w:tabs>
          <w:tab w:val="left" w:pos="567"/>
        </w:tabs>
        <w:jc w:val="both"/>
        <w:rPr>
          <w:color w:val="000000"/>
        </w:rPr>
      </w:pPr>
      <w:r w:rsidRPr="00362EF6">
        <w:rPr>
          <w:color w:val="000000"/>
        </w:rPr>
        <w:tab/>
        <w:t>-</w:t>
      </w:r>
      <w:r w:rsidRPr="00362EF6">
        <w:rPr>
          <w:color w:val="000000"/>
        </w:rPr>
        <w:tab/>
        <w:t xml:space="preserve">неоднократного (два и более) или существенного (более пятнадцати дней) нарушения сроков выполнения работ, указанных в договоре; </w:t>
      </w:r>
    </w:p>
    <w:p w:rsidR="000C1294" w:rsidRPr="00362EF6" w:rsidRDefault="000C1294" w:rsidP="000C1294">
      <w:pPr>
        <w:tabs>
          <w:tab w:val="left" w:pos="540"/>
          <w:tab w:val="left" w:pos="900"/>
        </w:tabs>
        <w:jc w:val="both"/>
        <w:rPr>
          <w:color w:val="000000"/>
        </w:rPr>
      </w:pPr>
      <w:r w:rsidRPr="00362EF6">
        <w:rPr>
          <w:color w:val="000000"/>
        </w:rPr>
        <w:lastRenderedPageBreak/>
        <w:tab/>
        <w:t xml:space="preserve">- превышение суммы договора; </w:t>
      </w:r>
    </w:p>
    <w:p w:rsidR="000C1294" w:rsidRDefault="000C1294" w:rsidP="000C1294">
      <w:pPr>
        <w:tabs>
          <w:tab w:val="left" w:pos="540"/>
          <w:tab w:val="left" w:pos="900"/>
        </w:tabs>
        <w:jc w:val="both"/>
        <w:rPr>
          <w:color w:val="000000"/>
        </w:rPr>
      </w:pPr>
      <w:r w:rsidRPr="00362EF6">
        <w:rPr>
          <w:color w:val="000000"/>
        </w:rPr>
        <w:tab/>
        <w:t>- и в иных случаях, предусмотренных законом.</w:t>
      </w:r>
    </w:p>
    <w:p w:rsidR="00124091" w:rsidRDefault="00124091" w:rsidP="000C1294">
      <w:pPr>
        <w:tabs>
          <w:tab w:val="left" w:pos="540"/>
          <w:tab w:val="left" w:pos="900"/>
        </w:tabs>
        <w:jc w:val="both"/>
        <w:rPr>
          <w:color w:val="000000"/>
        </w:rPr>
      </w:pPr>
      <w:r>
        <w:rPr>
          <w:color w:val="000000"/>
        </w:rPr>
        <w:tab/>
        <w:t>7.4. Расторжение договора по соглашению сторон.</w:t>
      </w:r>
    </w:p>
    <w:p w:rsidR="00124091" w:rsidRPr="00362EF6" w:rsidRDefault="00124091" w:rsidP="000C1294">
      <w:pPr>
        <w:tabs>
          <w:tab w:val="left" w:pos="540"/>
          <w:tab w:val="left" w:pos="900"/>
        </w:tabs>
        <w:jc w:val="both"/>
        <w:rPr>
          <w:color w:val="000000"/>
        </w:rPr>
      </w:pPr>
      <w:r>
        <w:rPr>
          <w:color w:val="000000"/>
        </w:rPr>
        <w:tab/>
        <w:t>7.4.1. Договор, заключенный по результатам закупки, может быть расторгнут по соглашению сторон.</w:t>
      </w:r>
    </w:p>
    <w:p w:rsidR="000C1294" w:rsidRPr="00362EF6" w:rsidRDefault="000C1294" w:rsidP="000C1294">
      <w:pPr>
        <w:autoSpaceDE w:val="0"/>
        <w:autoSpaceDN w:val="0"/>
        <w:adjustRightInd w:val="0"/>
        <w:ind w:firstLine="567"/>
        <w:jc w:val="both"/>
        <w:rPr>
          <w:color w:val="000000"/>
        </w:rPr>
      </w:pPr>
      <w:r w:rsidRPr="00362EF6">
        <w:rPr>
          <w:color w:val="000000"/>
        </w:rPr>
        <w:t>7.</w:t>
      </w:r>
      <w:r w:rsidR="00124091">
        <w:rPr>
          <w:color w:val="000000"/>
        </w:rPr>
        <w:t>4</w:t>
      </w:r>
      <w:r w:rsidRPr="00362EF6">
        <w:rPr>
          <w:color w:val="000000"/>
        </w:rPr>
        <w:t>.2. Сторона, которой направлено предложение о расторжении договора по соглашению сторон, если иное не указано в самом договоре, должна дать письменный ответ по существу,  в срок не позднее 5-ти (пяти) календарных дней, с даты его получения.</w:t>
      </w:r>
    </w:p>
    <w:p w:rsidR="000C1294" w:rsidRPr="00362EF6" w:rsidRDefault="000C1294" w:rsidP="000C1294">
      <w:pPr>
        <w:autoSpaceDE w:val="0"/>
        <w:autoSpaceDN w:val="0"/>
        <w:adjustRightInd w:val="0"/>
        <w:ind w:firstLine="567"/>
        <w:jc w:val="both"/>
        <w:rPr>
          <w:color w:val="000000"/>
        </w:rPr>
      </w:pPr>
      <w:r w:rsidRPr="00362EF6">
        <w:rPr>
          <w:color w:val="000000"/>
        </w:rPr>
        <w:t>7.</w:t>
      </w:r>
      <w:r w:rsidR="00124091">
        <w:rPr>
          <w:color w:val="000000"/>
        </w:rPr>
        <w:t>4</w:t>
      </w:r>
      <w:r w:rsidRPr="00362EF6">
        <w:rPr>
          <w:color w:val="000000"/>
        </w:rPr>
        <w:t xml:space="preserve">.3. Расторжение договора </w:t>
      </w:r>
      <w:r w:rsidRPr="00362EF6">
        <w:t xml:space="preserve">по соглашению сторон  </w:t>
      </w:r>
      <w:r w:rsidRPr="00362EF6">
        <w:rPr>
          <w:color w:val="000000"/>
        </w:rPr>
        <w:t>производится сторонами путем подписания соответствующего соглашения о расторжении.</w:t>
      </w:r>
    </w:p>
    <w:p w:rsidR="000C1294" w:rsidRPr="00362EF6" w:rsidRDefault="000C1294" w:rsidP="000C1294">
      <w:pPr>
        <w:autoSpaceDE w:val="0"/>
        <w:autoSpaceDN w:val="0"/>
        <w:adjustRightInd w:val="0"/>
        <w:ind w:firstLine="567"/>
        <w:jc w:val="both"/>
        <w:rPr>
          <w:color w:val="000000"/>
        </w:rPr>
      </w:pPr>
      <w:r w:rsidRPr="00362EF6">
        <w:rPr>
          <w:color w:val="000000"/>
        </w:rPr>
        <w:t>7.</w:t>
      </w:r>
      <w:r w:rsidR="00124091">
        <w:rPr>
          <w:color w:val="000000"/>
        </w:rPr>
        <w:t>4</w:t>
      </w:r>
      <w:r w:rsidRPr="00362EF6">
        <w:rPr>
          <w:color w:val="000000"/>
        </w:rPr>
        <w:t>.4. В случае расторжения договора по инициативе любой из сторон стороны производят сверку расчетов, которой подтверждается объем и стоимость оказанных исполнителем услуг.</w:t>
      </w:r>
    </w:p>
    <w:p w:rsidR="000C1294" w:rsidRPr="00362EF6" w:rsidRDefault="000C1294" w:rsidP="000C1294">
      <w:pPr>
        <w:autoSpaceDE w:val="0"/>
        <w:autoSpaceDN w:val="0"/>
        <w:adjustRightInd w:val="0"/>
        <w:ind w:firstLine="709"/>
        <w:jc w:val="both"/>
        <w:rPr>
          <w:color w:val="000000"/>
        </w:rPr>
      </w:pPr>
    </w:p>
    <w:p w:rsidR="000C1294" w:rsidRPr="00362EF6" w:rsidRDefault="000C1294" w:rsidP="00362EF6">
      <w:pPr>
        <w:ind w:firstLine="709"/>
        <w:jc w:val="center"/>
        <w:rPr>
          <w:b/>
          <w:color w:val="000000"/>
        </w:rPr>
      </w:pPr>
      <w:r w:rsidRPr="00362EF6">
        <w:rPr>
          <w:b/>
          <w:color w:val="000000"/>
        </w:rPr>
        <w:t>8.1. Контроль закупочной деятельности</w:t>
      </w:r>
    </w:p>
    <w:p w:rsidR="000C1294" w:rsidRPr="00362EF6" w:rsidRDefault="000C1294" w:rsidP="000C1294">
      <w:pPr>
        <w:tabs>
          <w:tab w:val="left" w:pos="0"/>
          <w:tab w:val="left" w:pos="900"/>
        </w:tabs>
        <w:jc w:val="both"/>
        <w:rPr>
          <w:color w:val="000000"/>
        </w:rPr>
      </w:pPr>
      <w:r w:rsidRPr="00362EF6">
        <w:rPr>
          <w:color w:val="000000"/>
        </w:rPr>
        <w:tab/>
        <w:t xml:space="preserve">8.1.1. Контроль проведения закупок осуществляется Председателем закупочной комиссии заказчика. Председатель закупочной комиссии заказчика вправе осуществлять проверку закупочной документации, размещенной в единой информационной системе и электронной торговой площадке. </w:t>
      </w:r>
    </w:p>
    <w:p w:rsidR="000C1294" w:rsidRPr="00362EF6" w:rsidRDefault="000C1294" w:rsidP="000C1294">
      <w:pPr>
        <w:tabs>
          <w:tab w:val="left" w:pos="0"/>
          <w:tab w:val="left" w:pos="900"/>
        </w:tabs>
        <w:ind w:firstLine="709"/>
        <w:jc w:val="both"/>
        <w:rPr>
          <w:color w:val="000000"/>
        </w:rPr>
      </w:pPr>
      <w:r w:rsidRPr="00362EF6">
        <w:rPr>
          <w:color w:val="000000"/>
        </w:rPr>
        <w:t>8.1.</w:t>
      </w:r>
      <w:r w:rsidR="00DF6D43" w:rsidRPr="00362EF6">
        <w:rPr>
          <w:color w:val="000000"/>
        </w:rPr>
        <w:t>2</w:t>
      </w:r>
      <w:r w:rsidRPr="00362EF6">
        <w:rPr>
          <w:color w:val="000000"/>
        </w:rPr>
        <w:t xml:space="preserve">. В случае выявления нарушений положений локальных нормативных актов в сфере закупочной деятельности направляется соответствующее уведомление, которое является </w:t>
      </w:r>
      <w:r w:rsidR="00362EF6" w:rsidRPr="00362EF6">
        <w:rPr>
          <w:color w:val="000000"/>
        </w:rPr>
        <w:t>основанием для</w:t>
      </w:r>
      <w:r w:rsidRPr="00362EF6">
        <w:rPr>
          <w:color w:val="000000"/>
        </w:rPr>
        <w:t xml:space="preserve"> внесения изменений в закупочную документацию или отмены закупочной процедуры. </w:t>
      </w:r>
    </w:p>
    <w:p w:rsidR="000C1294" w:rsidRPr="00362EF6" w:rsidRDefault="000C1294" w:rsidP="000C1294">
      <w:pPr>
        <w:tabs>
          <w:tab w:val="left" w:pos="0"/>
          <w:tab w:val="left" w:pos="900"/>
        </w:tabs>
        <w:ind w:firstLine="709"/>
        <w:jc w:val="both"/>
        <w:rPr>
          <w:color w:val="000000"/>
        </w:rPr>
      </w:pPr>
    </w:p>
    <w:p w:rsidR="000C1294" w:rsidRPr="00362EF6" w:rsidRDefault="000C1294" w:rsidP="00362EF6">
      <w:pPr>
        <w:tabs>
          <w:tab w:val="left" w:pos="0"/>
        </w:tabs>
        <w:jc w:val="center"/>
        <w:rPr>
          <w:b/>
          <w:color w:val="000000"/>
        </w:rPr>
      </w:pPr>
      <w:r w:rsidRPr="00362EF6">
        <w:rPr>
          <w:b/>
          <w:color w:val="000000"/>
        </w:rPr>
        <w:t>8</w:t>
      </w:r>
      <w:r w:rsidR="00DF6D43" w:rsidRPr="00362EF6">
        <w:rPr>
          <w:b/>
          <w:color w:val="000000"/>
        </w:rPr>
        <w:t>.</w:t>
      </w:r>
      <w:r w:rsidRPr="00362EF6">
        <w:rPr>
          <w:b/>
          <w:color w:val="000000"/>
        </w:rPr>
        <w:t>2. Разрешение разногласий, связанных с проведением закупок</w:t>
      </w:r>
    </w:p>
    <w:p w:rsidR="000C1294" w:rsidRPr="00362EF6" w:rsidRDefault="000C1294" w:rsidP="000C1294">
      <w:pPr>
        <w:tabs>
          <w:tab w:val="left" w:pos="0"/>
          <w:tab w:val="left" w:pos="900"/>
        </w:tabs>
        <w:jc w:val="both"/>
        <w:rPr>
          <w:color w:val="000000"/>
        </w:rPr>
      </w:pPr>
      <w:r w:rsidRPr="00362EF6">
        <w:rPr>
          <w:b/>
          <w:color w:val="000000"/>
        </w:rPr>
        <w:tab/>
      </w:r>
      <w:r w:rsidRPr="00362EF6">
        <w:rPr>
          <w:color w:val="000000"/>
        </w:rPr>
        <w:t xml:space="preserve">8.2.1. В случае установления фактов недобросовестной конкуренции, координации деятельности поставщиков, необоснованных действий сотрудников заказчика, генеральный директор заказчика вправе признать закупку несостоявшейся. </w:t>
      </w:r>
    </w:p>
    <w:p w:rsidR="000C1294" w:rsidRPr="00362EF6" w:rsidRDefault="000C1294" w:rsidP="000C1294">
      <w:pPr>
        <w:tabs>
          <w:tab w:val="left" w:pos="0"/>
          <w:tab w:val="left" w:pos="900"/>
        </w:tabs>
        <w:ind w:firstLine="709"/>
        <w:jc w:val="both"/>
        <w:rPr>
          <w:color w:val="000000"/>
        </w:rPr>
      </w:pPr>
      <w:r w:rsidRPr="00362EF6">
        <w:rPr>
          <w:color w:val="000000"/>
        </w:rPr>
        <w:t xml:space="preserve">8.2.2. Участник закупки вправе обжаловать в Федеральную антимонопольную службу, а также в судебном </w:t>
      </w:r>
      <w:r w:rsidR="00BD40CB" w:rsidRPr="00362EF6">
        <w:rPr>
          <w:color w:val="000000"/>
        </w:rPr>
        <w:t>порядке действия</w:t>
      </w:r>
      <w:r w:rsidRPr="00362EF6">
        <w:rPr>
          <w:color w:val="000000"/>
        </w:rPr>
        <w:t xml:space="preserve"> (бездействие) заказчика. </w:t>
      </w:r>
    </w:p>
    <w:p w:rsidR="000C1294" w:rsidRPr="00362EF6" w:rsidRDefault="000C1294" w:rsidP="000C1294">
      <w:pPr>
        <w:autoSpaceDE w:val="0"/>
        <w:autoSpaceDN w:val="0"/>
        <w:adjustRightInd w:val="0"/>
        <w:ind w:firstLine="709"/>
        <w:jc w:val="both"/>
        <w:rPr>
          <w:color w:val="000000"/>
        </w:rPr>
      </w:pPr>
    </w:p>
    <w:p w:rsidR="000C1294" w:rsidRPr="00362EF6" w:rsidRDefault="000C1294" w:rsidP="000C1294">
      <w:pPr>
        <w:jc w:val="center"/>
        <w:rPr>
          <w:b/>
          <w:bCs/>
        </w:rPr>
      </w:pPr>
    </w:p>
    <w:p w:rsidR="000C1294" w:rsidRDefault="000C1294" w:rsidP="000C1294">
      <w:pPr>
        <w:jc w:val="center"/>
        <w:rPr>
          <w:b/>
          <w:bCs/>
          <w:lang w:val="sah-RU"/>
        </w:rPr>
      </w:pPr>
    </w:p>
    <w:p w:rsidR="00362EF6" w:rsidRDefault="00362EF6" w:rsidP="000C1294">
      <w:pPr>
        <w:jc w:val="center"/>
        <w:rPr>
          <w:b/>
          <w:bCs/>
          <w:lang w:val="sah-RU"/>
        </w:rPr>
      </w:pPr>
    </w:p>
    <w:p w:rsidR="00362EF6" w:rsidRDefault="00362EF6" w:rsidP="000C1294">
      <w:pPr>
        <w:jc w:val="center"/>
        <w:rPr>
          <w:b/>
          <w:bCs/>
          <w:lang w:val="sah-RU"/>
        </w:rPr>
      </w:pPr>
    </w:p>
    <w:p w:rsidR="00362EF6" w:rsidRDefault="00362EF6" w:rsidP="000C1294">
      <w:pPr>
        <w:jc w:val="center"/>
        <w:rPr>
          <w:b/>
          <w:bCs/>
          <w:lang w:val="sah-RU"/>
        </w:rPr>
      </w:pPr>
    </w:p>
    <w:p w:rsidR="00362EF6" w:rsidRDefault="00362EF6" w:rsidP="000C1294">
      <w:pPr>
        <w:jc w:val="center"/>
        <w:rPr>
          <w:b/>
          <w:bCs/>
          <w:lang w:val="sah-RU"/>
        </w:rPr>
      </w:pPr>
    </w:p>
    <w:p w:rsidR="00362EF6" w:rsidRDefault="00362EF6" w:rsidP="000C1294">
      <w:pPr>
        <w:jc w:val="center"/>
        <w:rPr>
          <w:b/>
          <w:bCs/>
          <w:lang w:val="sah-RU"/>
        </w:rPr>
      </w:pPr>
    </w:p>
    <w:p w:rsidR="00124091" w:rsidRDefault="00124091"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BD40CB" w:rsidRDefault="00BD40CB" w:rsidP="000C1294">
      <w:pPr>
        <w:jc w:val="center"/>
        <w:rPr>
          <w:b/>
          <w:bCs/>
          <w:lang w:val="sah-RU"/>
        </w:rPr>
      </w:pPr>
    </w:p>
    <w:p w:rsidR="00362EF6" w:rsidRDefault="00FD1930" w:rsidP="000C1294">
      <w:pPr>
        <w:jc w:val="center"/>
        <w:rPr>
          <w:b/>
          <w:bCs/>
          <w:lang w:val="sah-RU"/>
        </w:rPr>
      </w:pPr>
      <w:r>
        <w:rPr>
          <w:b/>
          <w:bCs/>
          <w:lang w:val="sah-RU"/>
        </w:rPr>
        <w:lastRenderedPageBreak/>
        <w:t>РАЗДЕЛ</w:t>
      </w:r>
      <w:r w:rsidR="00AE68E8">
        <w:rPr>
          <w:b/>
          <w:bCs/>
          <w:lang w:val="sah-RU"/>
        </w:rPr>
        <w:t xml:space="preserve"> 2.</w:t>
      </w:r>
    </w:p>
    <w:p w:rsidR="00362EF6" w:rsidRDefault="00362EF6" w:rsidP="000C1294">
      <w:pPr>
        <w:jc w:val="center"/>
        <w:rPr>
          <w:b/>
          <w:bCs/>
          <w:lang w:val="sah-RU"/>
        </w:rPr>
      </w:pPr>
      <w:bookmarkStart w:id="4" w:name="_GoBack"/>
      <w:bookmarkEnd w:id="4"/>
    </w:p>
    <w:p w:rsidR="00362EF6" w:rsidRPr="008B39AD" w:rsidRDefault="00AE68E8" w:rsidP="00362EF6">
      <w:pPr>
        <w:pStyle w:val="a5"/>
        <w:jc w:val="center"/>
        <w:rPr>
          <w:b/>
        </w:rPr>
      </w:pPr>
      <w:r>
        <w:rPr>
          <w:b/>
        </w:rPr>
        <w:t>ИНФОРМАЦИОННАЯ КАРТА</w:t>
      </w:r>
      <w:r w:rsidR="00362EF6" w:rsidRPr="00C50E00">
        <w:rPr>
          <w:b/>
        </w:rPr>
        <w:t xml:space="preserve"> </w:t>
      </w:r>
      <w:r w:rsidR="00362EF6" w:rsidRPr="008B39AD">
        <w:rPr>
          <w:b/>
        </w:rPr>
        <w:t xml:space="preserve">№ </w:t>
      </w:r>
      <w:r w:rsidR="00401CE9">
        <w:rPr>
          <w:b/>
        </w:rPr>
        <w:t>1</w:t>
      </w:r>
      <w:r w:rsidR="000E0659">
        <w:rPr>
          <w:b/>
        </w:rPr>
        <w:t>7</w:t>
      </w:r>
      <w:r w:rsidR="00362EF6" w:rsidRPr="008B39AD">
        <w:rPr>
          <w:b/>
        </w:rPr>
        <w:t>-2015</w:t>
      </w:r>
    </w:p>
    <w:p w:rsidR="00362EF6" w:rsidRDefault="00362EF6" w:rsidP="00362EF6">
      <w:pPr>
        <w:pStyle w:val="a5"/>
        <w:jc w:val="center"/>
        <w:rPr>
          <w:b/>
        </w:rPr>
      </w:pPr>
    </w:p>
    <w:p w:rsidR="00362EF6" w:rsidRPr="00BD40CB" w:rsidRDefault="00362EF6" w:rsidP="00BD40CB">
      <w:pPr>
        <w:jc w:val="center"/>
        <w:rPr>
          <w:b/>
        </w:rPr>
      </w:pPr>
      <w:r w:rsidRPr="00BD40CB">
        <w:rPr>
          <w:b/>
        </w:rPr>
        <w:t>открытого запроса цен в электронной форме</w:t>
      </w:r>
    </w:p>
    <w:p w:rsidR="000246BA" w:rsidRDefault="00362EF6" w:rsidP="00362EF6">
      <w:pPr>
        <w:jc w:val="center"/>
        <w:rPr>
          <w:b/>
        </w:rPr>
      </w:pPr>
      <w:r w:rsidRPr="00BD40CB">
        <w:rPr>
          <w:b/>
        </w:rPr>
        <w:t xml:space="preserve">на право заключения Договора </w:t>
      </w:r>
      <w:r w:rsidR="000246BA" w:rsidRPr="00BD40CB">
        <w:rPr>
          <w:b/>
        </w:rPr>
        <w:t xml:space="preserve">на </w:t>
      </w:r>
      <w:r w:rsidR="000246BA" w:rsidRPr="00A34863">
        <w:rPr>
          <w:b/>
        </w:rPr>
        <w:t>закупку</w:t>
      </w:r>
      <w:r w:rsidR="00E56A5E">
        <w:rPr>
          <w:b/>
        </w:rPr>
        <w:t xml:space="preserve"> канализационных труб и фитингов</w:t>
      </w:r>
      <w:r w:rsidR="000246BA" w:rsidRPr="00A34863">
        <w:rPr>
          <w:b/>
        </w:rPr>
        <w:t xml:space="preserve"> </w:t>
      </w:r>
    </w:p>
    <w:p w:rsidR="00E56A5E" w:rsidRPr="00A34863" w:rsidRDefault="00E56A5E" w:rsidP="00362EF6">
      <w:pPr>
        <w:jc w:val="center"/>
        <w:rPr>
          <w:b/>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205"/>
      </w:tblGrid>
      <w:tr w:rsidR="007928EE" w:rsidRPr="00520A68" w:rsidTr="00B93CC9">
        <w:tc>
          <w:tcPr>
            <w:tcW w:w="1129" w:type="dxa"/>
          </w:tcPr>
          <w:p w:rsidR="007928EE" w:rsidRPr="00903256" w:rsidRDefault="007928EE" w:rsidP="00201A5F">
            <w:pPr>
              <w:jc w:val="center"/>
              <w:rPr>
                <w:b/>
              </w:rPr>
            </w:pPr>
            <w:r>
              <w:rPr>
                <w:b/>
              </w:rPr>
              <w:t>1</w:t>
            </w:r>
          </w:p>
        </w:tc>
        <w:tc>
          <w:tcPr>
            <w:tcW w:w="8205" w:type="dxa"/>
          </w:tcPr>
          <w:p w:rsidR="007928EE" w:rsidRPr="00903256" w:rsidRDefault="007928EE" w:rsidP="00201A5F">
            <w:pPr>
              <w:jc w:val="center"/>
              <w:rPr>
                <w:b/>
              </w:rPr>
            </w:pPr>
            <w:r w:rsidRPr="00903256">
              <w:rPr>
                <w:b/>
              </w:rPr>
              <w:t>Заказчик: наименование, место нахождения, почтовый адрес, адрес электронной почты:</w:t>
            </w:r>
          </w:p>
          <w:p w:rsidR="007928EE" w:rsidRPr="00903256" w:rsidRDefault="007928EE" w:rsidP="00201A5F">
            <w:pPr>
              <w:shd w:val="clear" w:color="auto" w:fill="FFFFFF"/>
              <w:jc w:val="both"/>
              <w:rPr>
                <w:b/>
              </w:rPr>
            </w:pPr>
          </w:p>
        </w:tc>
      </w:tr>
      <w:tr w:rsidR="007928EE" w:rsidRPr="00F04209" w:rsidTr="00B93CC9">
        <w:tc>
          <w:tcPr>
            <w:tcW w:w="1129" w:type="dxa"/>
          </w:tcPr>
          <w:p w:rsidR="007928EE" w:rsidRPr="00903256" w:rsidRDefault="007928EE" w:rsidP="00520A68">
            <w:pPr>
              <w:pStyle w:val="a5"/>
              <w:rPr>
                <w:b/>
                <w:bCs/>
              </w:rPr>
            </w:pPr>
          </w:p>
        </w:tc>
        <w:tc>
          <w:tcPr>
            <w:tcW w:w="8205" w:type="dxa"/>
          </w:tcPr>
          <w:p w:rsidR="007928EE" w:rsidRPr="00903256" w:rsidRDefault="007928EE" w:rsidP="00520A68">
            <w:pPr>
              <w:pStyle w:val="a5"/>
            </w:pPr>
            <w:r w:rsidRPr="00903256">
              <w:rPr>
                <w:b/>
                <w:bCs/>
              </w:rPr>
              <w:t xml:space="preserve">Наименование: </w:t>
            </w:r>
            <w:r w:rsidRPr="00903256">
              <w:t>Общество с ограниченной ответственностью «Жилкомсервис г. Петродворца»</w:t>
            </w:r>
          </w:p>
          <w:p w:rsidR="007928EE" w:rsidRPr="00903256" w:rsidRDefault="007928EE" w:rsidP="00520A68">
            <w:pPr>
              <w:pStyle w:val="a5"/>
            </w:pPr>
            <w:r w:rsidRPr="00903256">
              <w:rPr>
                <w:b/>
                <w:bCs/>
              </w:rPr>
              <w:t>Место нахождения:</w:t>
            </w:r>
            <w:r w:rsidRPr="00903256">
              <w:t xml:space="preserve"> 198504, Российская Федерация, Санкт-Петербург, г. Петергоф, Петергофская ул., д. 13</w:t>
            </w:r>
          </w:p>
          <w:p w:rsidR="007928EE" w:rsidRPr="00903256" w:rsidRDefault="007928EE" w:rsidP="00520A68">
            <w:pPr>
              <w:pStyle w:val="a5"/>
            </w:pPr>
            <w:r w:rsidRPr="00903256">
              <w:rPr>
                <w:b/>
                <w:bCs/>
              </w:rPr>
              <w:t>Почтовый адрес:</w:t>
            </w:r>
            <w:r w:rsidRPr="00903256">
              <w:t xml:space="preserve"> 198504, Российская Федерация, Санкт-Петербург, г. Петергоф, Петергофская ул., д. 13</w:t>
            </w:r>
          </w:p>
          <w:p w:rsidR="007928EE" w:rsidRPr="00903256" w:rsidRDefault="007928EE" w:rsidP="00520A68">
            <w:pPr>
              <w:pStyle w:val="a5"/>
              <w:rPr>
                <w:b/>
                <w:bCs/>
              </w:rPr>
            </w:pPr>
            <w:r w:rsidRPr="00903256">
              <w:rPr>
                <w:b/>
                <w:bCs/>
              </w:rPr>
              <w:t>Телефон/факс</w:t>
            </w:r>
            <w:r w:rsidRPr="00903256">
              <w:rPr>
                <w:bCs/>
              </w:rPr>
              <w:t>: 8 (812) 450-78-68 / 8 (812) 450-67-65</w:t>
            </w:r>
          </w:p>
          <w:p w:rsidR="007928EE" w:rsidRPr="00903256" w:rsidRDefault="007928EE" w:rsidP="00520A68">
            <w:pPr>
              <w:pStyle w:val="a5"/>
              <w:rPr>
                <w:rFonts w:eastAsiaTheme="majorEastAsia"/>
                <w:u w:val="single"/>
              </w:rPr>
            </w:pPr>
            <w:r w:rsidRPr="00903256">
              <w:rPr>
                <w:b/>
                <w:bCs/>
              </w:rPr>
              <w:t xml:space="preserve">Адрес электронной почты: </w:t>
            </w:r>
            <w:hyperlink r:id="rId16" w:history="1">
              <w:r w:rsidRPr="00903256">
                <w:rPr>
                  <w:rFonts w:eastAsiaTheme="majorEastAsia"/>
                  <w:lang w:val="en-US"/>
                </w:rPr>
                <w:t>jks</w:t>
              </w:r>
              <w:r w:rsidRPr="00903256">
                <w:rPr>
                  <w:rFonts w:eastAsiaTheme="majorEastAsia"/>
                </w:rPr>
                <w:t>_</w:t>
              </w:r>
              <w:r w:rsidRPr="00903256">
                <w:rPr>
                  <w:rFonts w:eastAsiaTheme="majorEastAsia"/>
                  <w:lang w:val="en-US"/>
                </w:rPr>
                <w:t>petergof</w:t>
              </w:r>
              <w:r w:rsidRPr="00903256">
                <w:rPr>
                  <w:rFonts w:eastAsiaTheme="majorEastAsia"/>
                </w:rPr>
                <w:t>@</w:t>
              </w:r>
              <w:r w:rsidRPr="00903256">
                <w:rPr>
                  <w:rFonts w:eastAsiaTheme="majorEastAsia"/>
                  <w:lang w:val="en-US"/>
                </w:rPr>
                <w:t>mail</w:t>
              </w:r>
              <w:r w:rsidRPr="00903256">
                <w:rPr>
                  <w:rFonts w:eastAsiaTheme="majorEastAsia"/>
                </w:rPr>
                <w:t>.</w:t>
              </w:r>
              <w:r w:rsidRPr="00903256">
                <w:rPr>
                  <w:rFonts w:eastAsiaTheme="majorEastAsia"/>
                  <w:lang w:val="en-US"/>
                </w:rPr>
                <w:t>ru</w:t>
              </w:r>
            </w:hyperlink>
          </w:p>
          <w:p w:rsidR="007928EE" w:rsidRPr="00903256" w:rsidRDefault="007928EE" w:rsidP="00520A68">
            <w:pPr>
              <w:pStyle w:val="a5"/>
              <w:rPr>
                <w:rFonts w:ascii="Times New Roman CYR" w:hAnsi="Times New Roman CYR" w:cs="Times New Roman CYR"/>
              </w:rPr>
            </w:pPr>
          </w:p>
        </w:tc>
      </w:tr>
      <w:tr w:rsidR="007928EE" w:rsidRPr="00520A68" w:rsidTr="00B93CC9">
        <w:tc>
          <w:tcPr>
            <w:tcW w:w="1129" w:type="dxa"/>
          </w:tcPr>
          <w:p w:rsidR="007928EE" w:rsidRPr="00903256" w:rsidRDefault="007928EE" w:rsidP="00520A68">
            <w:pPr>
              <w:shd w:val="clear" w:color="auto" w:fill="FFFFFF"/>
              <w:jc w:val="center"/>
              <w:rPr>
                <w:b/>
              </w:rPr>
            </w:pPr>
            <w:r>
              <w:rPr>
                <w:b/>
              </w:rPr>
              <w:t>2</w:t>
            </w:r>
          </w:p>
        </w:tc>
        <w:tc>
          <w:tcPr>
            <w:tcW w:w="8205" w:type="dxa"/>
          </w:tcPr>
          <w:p w:rsidR="007928EE" w:rsidRPr="00903256" w:rsidRDefault="007928EE" w:rsidP="00520A68">
            <w:pPr>
              <w:shd w:val="clear" w:color="auto" w:fill="FFFFFF"/>
              <w:jc w:val="center"/>
              <w:rPr>
                <w:b/>
                <w:color w:val="C00000"/>
              </w:rPr>
            </w:pPr>
            <w:r w:rsidRPr="00903256">
              <w:rPr>
                <w:b/>
              </w:rPr>
              <w:t>Размещение информации, документации на официальных сайтах в информационно-телекоммуникационной сети «Интернет»</w:t>
            </w:r>
          </w:p>
        </w:tc>
      </w:tr>
      <w:tr w:rsidR="007928EE" w:rsidRPr="002B2C8E" w:rsidTr="00B93CC9">
        <w:tc>
          <w:tcPr>
            <w:tcW w:w="1129" w:type="dxa"/>
          </w:tcPr>
          <w:p w:rsidR="007928EE" w:rsidRPr="00903256" w:rsidRDefault="007928EE" w:rsidP="00520A68"/>
        </w:tc>
        <w:tc>
          <w:tcPr>
            <w:tcW w:w="8205" w:type="dxa"/>
          </w:tcPr>
          <w:p w:rsidR="007928EE" w:rsidRPr="00903256" w:rsidRDefault="007928EE" w:rsidP="00520A68">
            <w:r w:rsidRPr="00903256">
              <w:t xml:space="preserve">Корпоративный сайт Заказчика в информационно-телекоммуникационной сети «Интернет»: </w:t>
            </w:r>
          </w:p>
          <w:p w:rsidR="007928EE" w:rsidRPr="00903256" w:rsidRDefault="00040F26" w:rsidP="00520A68">
            <w:hyperlink r:id="rId17" w:history="1">
              <w:r w:rsidR="007928EE" w:rsidRPr="00903256">
                <w:rPr>
                  <w:rStyle w:val="ad"/>
                  <w:rFonts w:eastAsiaTheme="majorEastAsia"/>
                </w:rPr>
                <w:t>www.jks</w:t>
              </w:r>
            </w:hyperlink>
            <w:r w:rsidR="007928EE" w:rsidRPr="00903256">
              <w:rPr>
                <w:rFonts w:eastAsiaTheme="majorEastAsia"/>
              </w:rPr>
              <w:t>-</w:t>
            </w:r>
            <w:hyperlink r:id="rId18" w:history="1">
              <w:r w:rsidR="007928EE" w:rsidRPr="00903256">
                <w:rPr>
                  <w:rStyle w:val="ad"/>
                  <w:rFonts w:eastAsiaTheme="majorEastAsia"/>
                </w:rPr>
                <w:t>petergof</w:t>
              </w:r>
            </w:hyperlink>
            <w:r w:rsidR="007928EE" w:rsidRPr="00903256">
              <w:rPr>
                <w:rFonts w:eastAsiaTheme="majorEastAsia"/>
              </w:rPr>
              <w:t>.ru</w:t>
            </w:r>
          </w:p>
          <w:p w:rsidR="007928EE" w:rsidRPr="00903256" w:rsidRDefault="007928EE" w:rsidP="00520A68">
            <w:pPr>
              <w:rPr>
                <w:rFonts w:eastAsiaTheme="majorEastAsia"/>
              </w:rPr>
            </w:pPr>
            <w:r w:rsidRPr="00903256">
              <w:rPr>
                <w:rFonts w:eastAsiaTheme="majorEastAsia"/>
              </w:rPr>
              <w:t xml:space="preserve">Электронная торговая площадка (далее – ЭТП): </w:t>
            </w:r>
          </w:p>
          <w:p w:rsidR="007928EE" w:rsidRPr="00903256" w:rsidRDefault="00040F26" w:rsidP="00520A68">
            <w:pPr>
              <w:rPr>
                <w:rFonts w:eastAsiaTheme="majorEastAsia"/>
              </w:rPr>
            </w:pPr>
            <w:hyperlink r:id="rId19" w:history="1">
              <w:r w:rsidR="007928EE" w:rsidRPr="00903256">
                <w:rPr>
                  <w:rStyle w:val="ad"/>
                  <w:rFonts w:eastAsiaTheme="majorEastAsia"/>
                </w:rPr>
                <w:t>www.otc-tender.ru</w:t>
              </w:r>
            </w:hyperlink>
          </w:p>
          <w:p w:rsidR="007928EE" w:rsidRPr="00903256" w:rsidRDefault="007928EE" w:rsidP="00520A68">
            <w:pPr>
              <w:shd w:val="clear" w:color="auto" w:fill="FFFFFF"/>
              <w:jc w:val="both"/>
              <w:rPr>
                <w:color w:val="000000"/>
              </w:rPr>
            </w:pPr>
            <w:r w:rsidRPr="00903256">
              <w:t xml:space="preserve">Официальный сайт для публикации документов о закупках в информационно-телекоммуникационной сети «Интернет» (далее – официальный сайт): </w:t>
            </w:r>
            <w:hyperlink r:id="rId20" w:history="1">
              <w:r w:rsidRPr="00903256">
                <w:rPr>
                  <w:rStyle w:val="ad"/>
                  <w:rFonts w:eastAsiaTheme="majorEastAsia"/>
                </w:rPr>
                <w:t>www.zakupki.gov.ru</w:t>
              </w:r>
            </w:hyperlink>
          </w:p>
        </w:tc>
      </w:tr>
      <w:tr w:rsidR="007928EE" w:rsidRPr="00520A68" w:rsidTr="00B93CC9">
        <w:tc>
          <w:tcPr>
            <w:tcW w:w="1129" w:type="dxa"/>
          </w:tcPr>
          <w:p w:rsidR="007928EE" w:rsidRPr="00903256" w:rsidRDefault="007928EE" w:rsidP="00520A68">
            <w:pPr>
              <w:jc w:val="center"/>
              <w:rPr>
                <w:b/>
              </w:rPr>
            </w:pPr>
            <w:r>
              <w:rPr>
                <w:b/>
              </w:rPr>
              <w:t>3</w:t>
            </w:r>
          </w:p>
        </w:tc>
        <w:tc>
          <w:tcPr>
            <w:tcW w:w="8205" w:type="dxa"/>
          </w:tcPr>
          <w:p w:rsidR="007928EE" w:rsidRPr="00903256" w:rsidRDefault="007928EE" w:rsidP="00520A68">
            <w:pPr>
              <w:jc w:val="center"/>
              <w:rPr>
                <w:b/>
              </w:rPr>
            </w:pPr>
            <w:r w:rsidRPr="00903256">
              <w:rPr>
                <w:b/>
              </w:rPr>
              <w:t>Контактное лицо Заказчика: ФИО, адрес электронной почты, номер телефона</w:t>
            </w:r>
          </w:p>
        </w:tc>
      </w:tr>
      <w:tr w:rsidR="007928EE" w:rsidRPr="002B2C8E" w:rsidTr="00B93CC9">
        <w:tc>
          <w:tcPr>
            <w:tcW w:w="1129" w:type="dxa"/>
          </w:tcPr>
          <w:p w:rsidR="007928EE" w:rsidRPr="00903256" w:rsidRDefault="007928EE" w:rsidP="00520A68"/>
        </w:tc>
        <w:tc>
          <w:tcPr>
            <w:tcW w:w="8205" w:type="dxa"/>
          </w:tcPr>
          <w:p w:rsidR="007928EE" w:rsidRPr="00903256" w:rsidRDefault="007928EE" w:rsidP="00520A68">
            <w:r w:rsidRPr="00903256">
              <w:t xml:space="preserve">По вопросам оформления заявки на участие в открытом запросе цен: </w:t>
            </w:r>
          </w:p>
          <w:p w:rsidR="007928EE" w:rsidRPr="00903256" w:rsidRDefault="007928EE" w:rsidP="00520A68">
            <w:r w:rsidRPr="00903256">
              <w:t xml:space="preserve">Пименова Марина   Анатольевна </w:t>
            </w:r>
            <w:r w:rsidR="00436947">
              <w:t xml:space="preserve"> </w:t>
            </w:r>
            <w:r w:rsidRPr="00903256">
              <w:t>Тел. 8 (812) 450-78-68</w:t>
            </w:r>
          </w:p>
          <w:p w:rsidR="007928EE" w:rsidRPr="007928EE" w:rsidRDefault="007928EE" w:rsidP="00520A68">
            <w:r w:rsidRPr="00903256">
              <w:t>Факс 8 (812) 450-67-65</w:t>
            </w:r>
            <w:r w:rsidR="00436947">
              <w:t xml:space="preserve"> </w:t>
            </w:r>
            <w:r w:rsidRPr="00903256">
              <w:t>Адрес электронной почты: 4507868</w:t>
            </w:r>
            <w:r w:rsidRPr="007928EE">
              <w:t>@</w:t>
            </w:r>
            <w:r w:rsidRPr="00903256">
              <w:rPr>
                <w:lang w:val="en-US"/>
              </w:rPr>
              <w:t>mail</w:t>
            </w:r>
            <w:r w:rsidRPr="007928EE">
              <w:t>.</w:t>
            </w:r>
            <w:r w:rsidRPr="00903256">
              <w:rPr>
                <w:lang w:val="en-US"/>
              </w:rPr>
              <w:t>ru</w:t>
            </w:r>
          </w:p>
          <w:p w:rsidR="00436947" w:rsidRDefault="007928EE" w:rsidP="00520A68">
            <w:r w:rsidRPr="00903256">
              <w:t xml:space="preserve">По вопросам разъяснения позиций технического задания </w:t>
            </w:r>
          </w:p>
          <w:p w:rsidR="00BD40CB" w:rsidRPr="00903256" w:rsidRDefault="00BD40CB" w:rsidP="00AA439E">
            <w:r>
              <w:t>Кузнецов Павел Александрович 8 (812) 450-</w:t>
            </w:r>
            <w:r w:rsidR="00AA439E">
              <w:t>67</w:t>
            </w:r>
            <w:r>
              <w:t>-6</w:t>
            </w:r>
            <w:r w:rsidR="00AA439E">
              <w:t>5</w:t>
            </w:r>
          </w:p>
        </w:tc>
      </w:tr>
      <w:tr w:rsidR="007928EE" w:rsidRPr="00520A68" w:rsidTr="00B93CC9">
        <w:tc>
          <w:tcPr>
            <w:tcW w:w="1129" w:type="dxa"/>
          </w:tcPr>
          <w:p w:rsidR="007928EE" w:rsidRPr="00903256" w:rsidRDefault="007928EE" w:rsidP="00520A68">
            <w:pPr>
              <w:jc w:val="center"/>
              <w:rPr>
                <w:b/>
              </w:rPr>
            </w:pPr>
            <w:r>
              <w:rPr>
                <w:b/>
              </w:rPr>
              <w:t>4</w:t>
            </w:r>
          </w:p>
        </w:tc>
        <w:tc>
          <w:tcPr>
            <w:tcW w:w="8205" w:type="dxa"/>
          </w:tcPr>
          <w:p w:rsidR="007928EE" w:rsidRPr="00903256" w:rsidRDefault="007928EE" w:rsidP="00520A68">
            <w:pPr>
              <w:jc w:val="center"/>
              <w:rPr>
                <w:b/>
              </w:rPr>
            </w:pPr>
            <w:r w:rsidRPr="00903256">
              <w:rPr>
                <w:b/>
              </w:rPr>
              <w:t>Предмет договора:</w:t>
            </w:r>
          </w:p>
        </w:tc>
      </w:tr>
      <w:tr w:rsidR="007928EE" w:rsidRPr="00E9028C" w:rsidTr="00B93CC9">
        <w:tc>
          <w:tcPr>
            <w:tcW w:w="1129" w:type="dxa"/>
          </w:tcPr>
          <w:p w:rsidR="007928EE" w:rsidRPr="00903256" w:rsidRDefault="007928EE" w:rsidP="00520A68"/>
        </w:tc>
        <w:tc>
          <w:tcPr>
            <w:tcW w:w="8205" w:type="dxa"/>
          </w:tcPr>
          <w:p w:rsidR="004564E8" w:rsidRPr="00A34863" w:rsidRDefault="00A34863" w:rsidP="00AA439E">
            <w:pPr>
              <w:spacing w:line="300" w:lineRule="auto"/>
            </w:pPr>
            <w:r w:rsidRPr="00A34863">
              <w:t xml:space="preserve">закупка </w:t>
            </w:r>
            <w:r w:rsidR="00AA439E">
              <w:t>канализационных труб и фитингов</w:t>
            </w:r>
          </w:p>
        </w:tc>
      </w:tr>
      <w:tr w:rsidR="007928EE" w:rsidRPr="00903256" w:rsidTr="00B93CC9">
        <w:tc>
          <w:tcPr>
            <w:tcW w:w="1129" w:type="dxa"/>
          </w:tcPr>
          <w:p w:rsidR="007928EE" w:rsidRPr="00903256" w:rsidRDefault="007928EE" w:rsidP="00520A68">
            <w:pPr>
              <w:jc w:val="center"/>
              <w:rPr>
                <w:b/>
              </w:rPr>
            </w:pPr>
            <w:r>
              <w:rPr>
                <w:b/>
              </w:rPr>
              <w:t>5</w:t>
            </w:r>
          </w:p>
        </w:tc>
        <w:tc>
          <w:tcPr>
            <w:tcW w:w="8205" w:type="dxa"/>
          </w:tcPr>
          <w:p w:rsidR="007928EE" w:rsidRPr="00903256" w:rsidRDefault="007928EE" w:rsidP="00520A68">
            <w:pPr>
              <w:jc w:val="center"/>
              <w:rPr>
                <w:b/>
                <w:bCs/>
              </w:rPr>
            </w:pPr>
            <w:r w:rsidRPr="00903256">
              <w:rPr>
                <w:b/>
              </w:rPr>
              <w:t>Виды, объемы поставляемого товара:</w:t>
            </w:r>
          </w:p>
        </w:tc>
      </w:tr>
      <w:tr w:rsidR="007928EE" w:rsidRPr="002B2C8E" w:rsidTr="00B93CC9">
        <w:tc>
          <w:tcPr>
            <w:tcW w:w="1129" w:type="dxa"/>
          </w:tcPr>
          <w:p w:rsidR="007928EE" w:rsidRPr="00903256" w:rsidRDefault="007928EE" w:rsidP="00520A68">
            <w:pPr>
              <w:jc w:val="both"/>
              <w:rPr>
                <w:bCs/>
              </w:rPr>
            </w:pPr>
          </w:p>
        </w:tc>
        <w:tc>
          <w:tcPr>
            <w:tcW w:w="8205" w:type="dxa"/>
          </w:tcPr>
          <w:p w:rsidR="007928EE" w:rsidRPr="00903256" w:rsidRDefault="007928EE" w:rsidP="00520A68">
            <w:pPr>
              <w:jc w:val="both"/>
              <w:rPr>
                <w:bCs/>
              </w:rPr>
            </w:pPr>
            <w:r w:rsidRPr="00903256">
              <w:rPr>
                <w:bCs/>
              </w:rPr>
              <w:t>Согласно технического задания документации.</w:t>
            </w:r>
          </w:p>
        </w:tc>
      </w:tr>
      <w:tr w:rsidR="007928EE" w:rsidRPr="00903256" w:rsidTr="00B93CC9">
        <w:tc>
          <w:tcPr>
            <w:tcW w:w="1129" w:type="dxa"/>
          </w:tcPr>
          <w:p w:rsidR="007928EE" w:rsidRPr="005E110F" w:rsidRDefault="007928EE" w:rsidP="00903256">
            <w:pPr>
              <w:widowControl w:val="0"/>
              <w:autoSpaceDE w:val="0"/>
              <w:autoSpaceDN w:val="0"/>
              <w:adjustRightInd w:val="0"/>
              <w:jc w:val="center"/>
              <w:rPr>
                <w:b/>
                <w:bCs/>
              </w:rPr>
            </w:pPr>
            <w:r>
              <w:rPr>
                <w:b/>
                <w:bCs/>
              </w:rPr>
              <w:t>6</w:t>
            </w:r>
          </w:p>
        </w:tc>
        <w:tc>
          <w:tcPr>
            <w:tcW w:w="8205" w:type="dxa"/>
          </w:tcPr>
          <w:p w:rsidR="00124091" w:rsidRDefault="007928EE" w:rsidP="00124091">
            <w:pPr>
              <w:widowControl w:val="0"/>
              <w:autoSpaceDE w:val="0"/>
              <w:autoSpaceDN w:val="0"/>
              <w:adjustRightInd w:val="0"/>
              <w:jc w:val="center"/>
              <w:rPr>
                <w:b/>
                <w:bCs/>
              </w:rPr>
            </w:pPr>
            <w:r w:rsidRPr="005E110F">
              <w:rPr>
                <w:b/>
                <w:bCs/>
              </w:rPr>
              <w:t>Информация о количестве и месте доставки товара, являющ</w:t>
            </w:r>
            <w:r w:rsidR="00124091">
              <w:rPr>
                <w:b/>
                <w:bCs/>
              </w:rPr>
              <w:t>егося</w:t>
            </w:r>
            <w:r w:rsidRPr="005E110F">
              <w:rPr>
                <w:b/>
                <w:bCs/>
              </w:rPr>
              <w:t xml:space="preserve"> предметом </w:t>
            </w:r>
            <w:r>
              <w:rPr>
                <w:b/>
                <w:bCs/>
              </w:rPr>
              <w:t>договора</w:t>
            </w:r>
            <w:r w:rsidRPr="005E110F">
              <w:rPr>
                <w:b/>
                <w:bCs/>
              </w:rPr>
              <w:t>, а также сроки</w:t>
            </w:r>
            <w:r>
              <w:rPr>
                <w:b/>
                <w:bCs/>
              </w:rPr>
              <w:t>,</w:t>
            </w:r>
            <w:r w:rsidRPr="005E110F">
              <w:rPr>
                <w:b/>
                <w:bCs/>
              </w:rPr>
              <w:t xml:space="preserve"> график оказания услуг. </w:t>
            </w:r>
          </w:p>
          <w:p w:rsidR="007928EE" w:rsidRPr="00903256" w:rsidRDefault="007928EE" w:rsidP="00124091">
            <w:pPr>
              <w:widowControl w:val="0"/>
              <w:autoSpaceDE w:val="0"/>
              <w:autoSpaceDN w:val="0"/>
              <w:adjustRightInd w:val="0"/>
              <w:jc w:val="center"/>
              <w:rPr>
                <w:b/>
              </w:rPr>
            </w:pPr>
            <w:r w:rsidRPr="005E110F">
              <w:rPr>
                <w:b/>
                <w:bCs/>
              </w:rPr>
              <w:t xml:space="preserve">Условия </w:t>
            </w:r>
            <w:r>
              <w:rPr>
                <w:b/>
                <w:bCs/>
              </w:rPr>
              <w:t>договора</w:t>
            </w:r>
          </w:p>
        </w:tc>
      </w:tr>
      <w:tr w:rsidR="007928EE" w:rsidRPr="00723279" w:rsidTr="00B93CC9">
        <w:tc>
          <w:tcPr>
            <w:tcW w:w="1129" w:type="dxa"/>
          </w:tcPr>
          <w:p w:rsidR="007928EE" w:rsidRDefault="007928EE" w:rsidP="00B93CC9">
            <w:pPr>
              <w:pStyle w:val="ae"/>
              <w:shd w:val="clear" w:color="auto" w:fill="FFFFFF"/>
              <w:rPr>
                <w:color w:val="000000"/>
                <w:sz w:val="22"/>
                <w:szCs w:val="22"/>
              </w:rPr>
            </w:pPr>
          </w:p>
        </w:tc>
        <w:tc>
          <w:tcPr>
            <w:tcW w:w="8205" w:type="dxa"/>
          </w:tcPr>
          <w:p w:rsidR="007928EE" w:rsidRDefault="007928EE" w:rsidP="00903256">
            <w:pPr>
              <w:pStyle w:val="ae"/>
              <w:numPr>
                <w:ilvl w:val="0"/>
                <w:numId w:val="2"/>
              </w:numPr>
              <w:shd w:val="clear" w:color="auto" w:fill="FFFFFF"/>
              <w:rPr>
                <w:color w:val="000000"/>
                <w:sz w:val="22"/>
                <w:szCs w:val="22"/>
              </w:rPr>
            </w:pPr>
            <w:r>
              <w:rPr>
                <w:color w:val="000000"/>
                <w:sz w:val="22"/>
                <w:szCs w:val="22"/>
              </w:rPr>
              <w:t xml:space="preserve">Местом доставки товара является: </w:t>
            </w:r>
            <w:r w:rsidRPr="00903256">
              <w:rPr>
                <w:color w:val="000000"/>
                <w:sz w:val="22"/>
                <w:szCs w:val="22"/>
              </w:rPr>
              <w:t>198504, Российская Федерация, Санкт-Петербург, г. Петергоф, Петергофская ул., д. 13</w:t>
            </w:r>
          </w:p>
          <w:p w:rsidR="007928EE" w:rsidRDefault="007928EE" w:rsidP="00903256">
            <w:pPr>
              <w:pStyle w:val="ae"/>
              <w:numPr>
                <w:ilvl w:val="0"/>
                <w:numId w:val="2"/>
              </w:numPr>
              <w:shd w:val="clear" w:color="auto" w:fill="FFFFFF"/>
              <w:rPr>
                <w:color w:val="000000"/>
                <w:sz w:val="22"/>
                <w:szCs w:val="22"/>
              </w:rPr>
            </w:pPr>
            <w:r>
              <w:rPr>
                <w:color w:val="000000"/>
                <w:sz w:val="22"/>
                <w:szCs w:val="22"/>
              </w:rPr>
              <w:t>Сроки оказания услуги: с момента подписания договора до 3</w:t>
            </w:r>
            <w:r w:rsidR="00E56A5E">
              <w:rPr>
                <w:color w:val="000000"/>
                <w:sz w:val="22"/>
                <w:szCs w:val="22"/>
              </w:rPr>
              <w:t>0 октября</w:t>
            </w:r>
            <w:r>
              <w:rPr>
                <w:color w:val="000000"/>
                <w:sz w:val="22"/>
                <w:szCs w:val="22"/>
              </w:rPr>
              <w:t xml:space="preserve"> 2015 года.</w:t>
            </w:r>
          </w:p>
          <w:p w:rsidR="007928EE" w:rsidRDefault="007928EE" w:rsidP="00903256">
            <w:pPr>
              <w:pStyle w:val="ae"/>
              <w:numPr>
                <w:ilvl w:val="0"/>
                <w:numId w:val="2"/>
              </w:numPr>
              <w:shd w:val="clear" w:color="auto" w:fill="FFFFFF"/>
              <w:rPr>
                <w:color w:val="000000"/>
                <w:sz w:val="22"/>
                <w:szCs w:val="22"/>
              </w:rPr>
            </w:pPr>
            <w:r>
              <w:rPr>
                <w:color w:val="000000"/>
                <w:sz w:val="22"/>
                <w:szCs w:val="22"/>
              </w:rPr>
              <w:t>Условия договора: установлены заказчиком в техническом задании документации и проекте договора.</w:t>
            </w:r>
          </w:p>
          <w:p w:rsidR="007928EE" w:rsidRPr="00B73B04" w:rsidRDefault="007928EE" w:rsidP="00D81AF6">
            <w:pPr>
              <w:pStyle w:val="ae"/>
              <w:numPr>
                <w:ilvl w:val="0"/>
                <w:numId w:val="2"/>
              </w:numPr>
              <w:shd w:val="clear" w:color="auto" w:fill="FFFFFF"/>
              <w:rPr>
                <w:sz w:val="22"/>
                <w:szCs w:val="22"/>
              </w:rPr>
            </w:pPr>
            <w:r>
              <w:rPr>
                <w:color w:val="000000"/>
                <w:sz w:val="22"/>
                <w:szCs w:val="22"/>
              </w:rPr>
              <w:t>Информация о доставке: установлены заказчиком в техническом задании документации.</w:t>
            </w:r>
          </w:p>
        </w:tc>
      </w:tr>
      <w:tr w:rsidR="007928EE" w:rsidRPr="002B2C8E" w:rsidTr="00B93CC9">
        <w:tc>
          <w:tcPr>
            <w:tcW w:w="1129" w:type="dxa"/>
          </w:tcPr>
          <w:p w:rsidR="007928EE" w:rsidRPr="005E110F" w:rsidRDefault="007928EE" w:rsidP="00903256">
            <w:pPr>
              <w:ind w:firstLine="285"/>
              <w:jc w:val="center"/>
              <w:rPr>
                <w:b/>
                <w:bCs/>
                <w:color w:val="000000"/>
              </w:rPr>
            </w:pPr>
            <w:r>
              <w:rPr>
                <w:b/>
                <w:bCs/>
                <w:color w:val="000000"/>
              </w:rPr>
              <w:t>7</w:t>
            </w:r>
          </w:p>
        </w:tc>
        <w:tc>
          <w:tcPr>
            <w:tcW w:w="8205" w:type="dxa"/>
          </w:tcPr>
          <w:p w:rsidR="007928EE" w:rsidRPr="005E110F" w:rsidRDefault="007928EE" w:rsidP="00903256">
            <w:pPr>
              <w:ind w:firstLine="285"/>
              <w:jc w:val="center"/>
              <w:rPr>
                <w:b/>
                <w:bCs/>
                <w:color w:val="000000"/>
              </w:rPr>
            </w:pPr>
            <w:r w:rsidRPr="005E110F">
              <w:rPr>
                <w:b/>
                <w:bCs/>
                <w:color w:val="000000"/>
              </w:rPr>
              <w:t xml:space="preserve">Начальная (максимальная) цена </w:t>
            </w:r>
            <w:r>
              <w:rPr>
                <w:b/>
                <w:bCs/>
                <w:color w:val="000000"/>
              </w:rPr>
              <w:t>договора</w:t>
            </w:r>
            <w:r w:rsidRPr="005E110F">
              <w:rPr>
                <w:b/>
                <w:bCs/>
                <w:color w:val="000000"/>
              </w:rPr>
              <w:t xml:space="preserve"> </w:t>
            </w:r>
          </w:p>
          <w:p w:rsidR="007928EE" w:rsidRPr="00903256" w:rsidRDefault="007928EE" w:rsidP="00C72363">
            <w:pPr>
              <w:ind w:firstLine="285"/>
              <w:jc w:val="center"/>
              <w:rPr>
                <w:b/>
                <w:i/>
                <w:color w:val="C00000"/>
              </w:rPr>
            </w:pPr>
            <w:r w:rsidRPr="005E110F">
              <w:rPr>
                <w:b/>
                <w:bCs/>
                <w:color w:val="000000"/>
              </w:rPr>
              <w:lastRenderedPageBreak/>
              <w:t>(</w:t>
            </w:r>
            <w:r w:rsidRPr="005E110F">
              <w:rPr>
                <w:b/>
                <w:bCs/>
              </w:rPr>
              <w:t>цена запасных частей или каждой запасной части, единицы работы или услуги</w:t>
            </w:r>
            <w:r w:rsidRPr="005E110F">
              <w:rPr>
                <w:b/>
                <w:bCs/>
                <w:color w:val="000000"/>
              </w:rPr>
              <w:t>).</w:t>
            </w:r>
            <w:r>
              <w:rPr>
                <w:b/>
                <w:bCs/>
                <w:color w:val="000000"/>
              </w:rPr>
              <w:t xml:space="preserve"> </w:t>
            </w:r>
            <w:r w:rsidRPr="005E110F">
              <w:rPr>
                <w:b/>
                <w:bCs/>
                <w:color w:val="000000"/>
              </w:rPr>
              <w:t xml:space="preserve">Обоснование начальной (максимальной) цены </w:t>
            </w:r>
            <w:r>
              <w:rPr>
                <w:b/>
                <w:bCs/>
                <w:color w:val="000000"/>
              </w:rPr>
              <w:t>договора</w:t>
            </w:r>
            <w:r w:rsidRPr="005E110F">
              <w:rPr>
                <w:b/>
                <w:bCs/>
                <w:color w:val="000000"/>
              </w:rPr>
              <w:t>.</w:t>
            </w:r>
          </w:p>
        </w:tc>
      </w:tr>
      <w:tr w:rsidR="007928EE" w:rsidRPr="002B2C8E" w:rsidTr="00B93CC9">
        <w:tc>
          <w:tcPr>
            <w:tcW w:w="1129" w:type="dxa"/>
          </w:tcPr>
          <w:p w:rsidR="007928EE" w:rsidRPr="00C72363" w:rsidRDefault="007928EE" w:rsidP="00903256">
            <w:pPr>
              <w:tabs>
                <w:tab w:val="left" w:pos="0"/>
                <w:tab w:val="left" w:pos="720"/>
                <w:tab w:val="left" w:pos="1440"/>
                <w:tab w:val="left" w:pos="2160"/>
                <w:tab w:val="left" w:pos="2880"/>
                <w:tab w:val="left" w:pos="3600"/>
                <w:tab w:val="left" w:pos="4320"/>
              </w:tabs>
              <w:autoSpaceDE w:val="0"/>
              <w:ind w:firstLine="567"/>
              <w:jc w:val="both"/>
              <w:rPr>
                <w:b/>
                <w:highlight w:val="yellow"/>
              </w:rPr>
            </w:pPr>
          </w:p>
        </w:tc>
        <w:tc>
          <w:tcPr>
            <w:tcW w:w="8205" w:type="dxa"/>
          </w:tcPr>
          <w:p w:rsidR="007928EE" w:rsidRPr="00BB43A2" w:rsidRDefault="00AA439E" w:rsidP="00903256">
            <w:pPr>
              <w:tabs>
                <w:tab w:val="left" w:pos="0"/>
                <w:tab w:val="left" w:pos="720"/>
                <w:tab w:val="left" w:pos="1440"/>
                <w:tab w:val="left" w:pos="2160"/>
                <w:tab w:val="left" w:pos="2880"/>
                <w:tab w:val="left" w:pos="3600"/>
                <w:tab w:val="left" w:pos="4320"/>
              </w:tabs>
              <w:autoSpaceDE w:val="0"/>
              <w:ind w:firstLine="567"/>
              <w:jc w:val="both"/>
            </w:pPr>
            <w:r>
              <w:rPr>
                <w:rStyle w:val="af5"/>
                <w:rFonts w:eastAsia="Calibri"/>
              </w:rPr>
              <w:t>3</w:t>
            </w:r>
            <w:r w:rsidR="001C5F19">
              <w:rPr>
                <w:rStyle w:val="af5"/>
                <w:rFonts w:eastAsia="Calibri"/>
              </w:rPr>
              <w:t>48971</w:t>
            </w:r>
            <w:r>
              <w:rPr>
                <w:rStyle w:val="af5"/>
                <w:rFonts w:eastAsia="Calibri"/>
              </w:rPr>
              <w:t>,0</w:t>
            </w:r>
            <w:r w:rsidR="001C5F19">
              <w:rPr>
                <w:rStyle w:val="af5"/>
                <w:rFonts w:eastAsia="Calibri"/>
              </w:rPr>
              <w:t>6</w:t>
            </w:r>
            <w:r>
              <w:rPr>
                <w:rStyle w:val="af5"/>
                <w:rFonts w:eastAsia="Calibri"/>
              </w:rPr>
              <w:t xml:space="preserve"> </w:t>
            </w:r>
            <w:r w:rsidR="007928EE" w:rsidRPr="00316783">
              <w:rPr>
                <w:rStyle w:val="af5"/>
                <w:rFonts w:eastAsia="Calibri"/>
              </w:rPr>
              <w:t>рубл</w:t>
            </w:r>
            <w:r w:rsidR="00D40082" w:rsidRPr="00316783">
              <w:rPr>
                <w:rStyle w:val="af5"/>
                <w:rFonts w:eastAsia="Calibri"/>
              </w:rPr>
              <w:t>ей</w:t>
            </w:r>
            <w:r w:rsidR="007928EE" w:rsidRPr="00316783">
              <w:rPr>
                <w:rStyle w:val="af5"/>
                <w:rFonts w:eastAsia="Calibri"/>
              </w:rPr>
              <w:t xml:space="preserve"> </w:t>
            </w:r>
            <w:r w:rsidR="007928EE" w:rsidRPr="00316783">
              <w:rPr>
                <w:rStyle w:val="TimesNewRoman11pt"/>
                <w:rFonts w:eastAsia="Calibri"/>
                <w:sz w:val="24"/>
                <w:szCs w:val="24"/>
              </w:rPr>
              <w:t>(</w:t>
            </w:r>
            <w:r>
              <w:rPr>
                <w:rStyle w:val="TimesNewRoman11pt"/>
                <w:rFonts w:eastAsia="Calibri"/>
                <w:sz w:val="24"/>
                <w:szCs w:val="24"/>
              </w:rPr>
              <w:t xml:space="preserve">Триста </w:t>
            </w:r>
            <w:r w:rsidR="001C5F19">
              <w:rPr>
                <w:rStyle w:val="TimesNewRoman11pt"/>
                <w:rFonts w:eastAsia="Calibri"/>
                <w:sz w:val="24"/>
                <w:szCs w:val="24"/>
              </w:rPr>
              <w:t>сорок восемь</w:t>
            </w:r>
            <w:r w:rsidR="007928EE" w:rsidRPr="00316783">
              <w:rPr>
                <w:rStyle w:val="TimesNewRoman11pt"/>
                <w:rFonts w:eastAsia="Calibri"/>
                <w:sz w:val="24"/>
                <w:szCs w:val="24"/>
              </w:rPr>
              <w:t xml:space="preserve"> тысяч </w:t>
            </w:r>
            <w:r w:rsidR="001C5F19">
              <w:rPr>
                <w:rStyle w:val="TimesNewRoman11pt"/>
                <w:rFonts w:eastAsia="Calibri"/>
                <w:sz w:val="24"/>
                <w:szCs w:val="24"/>
              </w:rPr>
              <w:t>девятьсот семьдесят один</w:t>
            </w:r>
            <w:r w:rsidR="00316783" w:rsidRPr="00316783">
              <w:rPr>
                <w:rStyle w:val="TimesNewRoman11pt"/>
                <w:rFonts w:eastAsia="Calibri"/>
                <w:sz w:val="24"/>
                <w:szCs w:val="24"/>
              </w:rPr>
              <w:t xml:space="preserve"> </w:t>
            </w:r>
            <w:r w:rsidR="007928EE" w:rsidRPr="00316783">
              <w:rPr>
                <w:rStyle w:val="TimesNewRoman11pt"/>
                <w:rFonts w:eastAsia="Calibri"/>
                <w:sz w:val="24"/>
                <w:szCs w:val="24"/>
              </w:rPr>
              <w:t>рубл</w:t>
            </w:r>
            <w:r w:rsidR="001C5F19">
              <w:rPr>
                <w:rStyle w:val="TimesNewRoman11pt"/>
                <w:rFonts w:eastAsia="Calibri"/>
                <w:sz w:val="24"/>
                <w:szCs w:val="24"/>
              </w:rPr>
              <w:t>ь</w:t>
            </w:r>
            <w:r w:rsidR="007928EE" w:rsidRPr="00316783">
              <w:rPr>
                <w:rStyle w:val="TimesNewRoman11pt"/>
                <w:rFonts w:eastAsia="Calibri"/>
                <w:sz w:val="24"/>
                <w:szCs w:val="24"/>
              </w:rPr>
              <w:t xml:space="preserve">) </w:t>
            </w:r>
            <w:r w:rsidR="00401CE9">
              <w:rPr>
                <w:rStyle w:val="TimesNewRoman11pt"/>
                <w:rFonts w:eastAsia="Calibri"/>
                <w:sz w:val="24"/>
                <w:szCs w:val="24"/>
              </w:rPr>
              <w:t>0</w:t>
            </w:r>
            <w:r w:rsidR="001C5F19">
              <w:rPr>
                <w:rStyle w:val="TimesNewRoman11pt"/>
                <w:rFonts w:eastAsia="Calibri"/>
                <w:sz w:val="24"/>
                <w:szCs w:val="24"/>
              </w:rPr>
              <w:t>6</w:t>
            </w:r>
            <w:r w:rsidR="007928EE" w:rsidRPr="00316783">
              <w:rPr>
                <w:rStyle w:val="TimesNewRoman11pt"/>
                <w:rFonts w:eastAsia="Calibri"/>
                <w:sz w:val="24"/>
                <w:szCs w:val="24"/>
              </w:rPr>
              <w:t xml:space="preserve"> копеек</w:t>
            </w:r>
            <w:r w:rsidR="007928EE" w:rsidRPr="00316783">
              <w:rPr>
                <w:b/>
              </w:rPr>
              <w:t xml:space="preserve">. </w:t>
            </w:r>
            <w:r w:rsidR="007928EE" w:rsidRPr="00316783">
              <w:t>Российский рубль.</w:t>
            </w:r>
          </w:p>
          <w:p w:rsidR="007928EE" w:rsidRPr="005E110F" w:rsidRDefault="007928EE" w:rsidP="00C72363">
            <w:pPr>
              <w:tabs>
                <w:tab w:val="left" w:pos="1168"/>
              </w:tabs>
              <w:ind w:firstLine="285"/>
              <w:jc w:val="both"/>
              <w:outlineLvl w:val="1"/>
            </w:pPr>
            <w:r w:rsidRPr="005E110F">
              <w:t xml:space="preserve">Валюта, используемая для формирования цены </w:t>
            </w:r>
            <w:r>
              <w:t>договор</w:t>
            </w:r>
            <w:r w:rsidRPr="005E110F">
              <w:t>а и расчетов с поставщиками (подрядчиками, исполнителями) – Российский рубль.</w:t>
            </w:r>
          </w:p>
          <w:p w:rsidR="007928EE" w:rsidRPr="005E110F" w:rsidRDefault="007928EE" w:rsidP="00C72363">
            <w:pPr>
              <w:tabs>
                <w:tab w:val="left" w:pos="1168"/>
              </w:tabs>
              <w:ind w:firstLine="285"/>
              <w:jc w:val="both"/>
              <w:outlineLvl w:val="1"/>
            </w:pPr>
            <w:r w:rsidRPr="005E110F">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5E110F">
              <w:t xml:space="preserve"> – не применяется.</w:t>
            </w:r>
          </w:p>
          <w:p w:rsidR="007928EE" w:rsidRPr="005E110F" w:rsidRDefault="007928EE" w:rsidP="00C72363">
            <w:pPr>
              <w:ind w:firstLine="285"/>
              <w:jc w:val="both"/>
              <w:outlineLvl w:val="1"/>
              <w:rPr>
                <w:iCs/>
              </w:rPr>
            </w:pPr>
            <w:r w:rsidRPr="005E110F">
              <w:rPr>
                <w:iCs/>
              </w:rPr>
              <w:t xml:space="preserve">Начальная (максимальная) цена </w:t>
            </w:r>
            <w:r>
              <w:rPr>
                <w:iCs/>
              </w:rPr>
              <w:t>договор</w:t>
            </w:r>
            <w:r w:rsidRPr="005E110F">
              <w:rPr>
                <w:iCs/>
              </w:rPr>
              <w:t>а определяется и обосновывается заказчиком посредством применения метода сопоставимых рыночных цен (анализ рынка);</w:t>
            </w:r>
          </w:p>
          <w:p w:rsidR="007928EE" w:rsidRPr="005E110F" w:rsidRDefault="007928EE" w:rsidP="00C72363">
            <w:pPr>
              <w:autoSpaceDE w:val="0"/>
              <w:autoSpaceDN w:val="0"/>
              <w:adjustRightInd w:val="0"/>
              <w:ind w:firstLine="285"/>
              <w:jc w:val="both"/>
              <w:rPr>
                <w:iCs/>
              </w:rPr>
            </w:pPr>
            <w:r w:rsidRPr="005E110F">
              <w:rPr>
                <w:iCs/>
              </w:rPr>
              <w:t xml:space="preserve">4.2. Формирование начальной (максимальной) цены </w:t>
            </w:r>
            <w:r>
              <w:rPr>
                <w:iCs/>
              </w:rPr>
              <w:t>договора</w:t>
            </w:r>
            <w:r w:rsidRPr="005E110F">
              <w:rPr>
                <w:iCs/>
              </w:rPr>
              <w:t xml:space="preserve"> осуществлено заказчиком в соответствии с приказом </w:t>
            </w:r>
            <w:r w:rsidRPr="005E110F">
              <w:t xml:space="preserve">Министерством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w:t>
            </w:r>
            <w:r>
              <w:t>договор</w:t>
            </w:r>
            <w:r w:rsidRPr="005E110F">
              <w:t xml:space="preserve">а, цены </w:t>
            </w:r>
            <w:r>
              <w:t>договора</w:t>
            </w:r>
            <w:r w:rsidRPr="005E110F">
              <w:t>, заключаемого с единственным поставщиком (подрядчиком, исполнителем)».</w:t>
            </w:r>
          </w:p>
          <w:p w:rsidR="007928EE" w:rsidRPr="005E110F" w:rsidRDefault="007928EE" w:rsidP="00C72363">
            <w:pPr>
              <w:autoSpaceDE w:val="0"/>
              <w:autoSpaceDN w:val="0"/>
              <w:adjustRightInd w:val="0"/>
              <w:ind w:firstLine="285"/>
              <w:jc w:val="both"/>
              <w:rPr>
                <w:b/>
                <w:iCs/>
              </w:rPr>
            </w:pPr>
            <w:r w:rsidRPr="005E110F">
              <w:rPr>
                <w:iCs/>
              </w:rPr>
              <w:t xml:space="preserve">Порядок формирования начальной (максимальной) цены </w:t>
            </w:r>
            <w:r>
              <w:rPr>
                <w:iCs/>
              </w:rPr>
              <w:t>договора</w:t>
            </w:r>
            <w:r w:rsidRPr="005E110F">
              <w:rPr>
                <w:iCs/>
              </w:rPr>
              <w:t xml:space="preserve"> приведен заказчиком в расчете начальной (максимальной) цены </w:t>
            </w:r>
            <w:r>
              <w:rPr>
                <w:iCs/>
              </w:rPr>
              <w:t>договора</w:t>
            </w:r>
            <w:r w:rsidRPr="005E110F">
              <w:rPr>
                <w:iCs/>
              </w:rPr>
              <w:t xml:space="preserve">, являющегося приложением </w:t>
            </w:r>
            <w:r w:rsidRPr="005E110F">
              <w:rPr>
                <w:b/>
                <w:bCs/>
                <w:iCs/>
              </w:rPr>
              <w:t>к техническому заданию</w:t>
            </w:r>
            <w:r w:rsidRPr="005E110F">
              <w:rPr>
                <w:iCs/>
              </w:rPr>
              <w:t xml:space="preserve"> документации (приложения № 1)</w:t>
            </w:r>
            <w:r w:rsidRPr="005E110F">
              <w:rPr>
                <w:b/>
                <w:iCs/>
              </w:rPr>
              <w:t>.</w:t>
            </w:r>
          </w:p>
          <w:p w:rsidR="007928EE" w:rsidRPr="00C72363" w:rsidRDefault="007928EE" w:rsidP="00C6410D">
            <w:pPr>
              <w:tabs>
                <w:tab w:val="left" w:pos="0"/>
                <w:tab w:val="left" w:pos="720"/>
                <w:tab w:val="left" w:pos="1440"/>
                <w:tab w:val="left" w:pos="2160"/>
                <w:tab w:val="left" w:pos="2880"/>
                <w:tab w:val="left" w:pos="3600"/>
                <w:tab w:val="left" w:pos="4320"/>
              </w:tabs>
              <w:autoSpaceDE w:val="0"/>
              <w:ind w:firstLine="567"/>
              <w:jc w:val="both"/>
              <w:rPr>
                <w:b/>
                <w:highlight w:val="yellow"/>
              </w:rPr>
            </w:pPr>
            <w:r w:rsidRPr="005E110F">
              <w:rPr>
                <w:iCs/>
              </w:rPr>
              <w:t xml:space="preserve">4.3. Цена </w:t>
            </w:r>
            <w:r>
              <w:rPr>
                <w:iCs/>
              </w:rPr>
              <w:t>договора</w:t>
            </w:r>
            <w:r w:rsidRPr="005E110F">
              <w:rPr>
                <w:iCs/>
              </w:rPr>
              <w:t xml:space="preserve"> формируется участником закупки на основе прилагаемого заказчиком расчета начальной (максимальной) цены </w:t>
            </w:r>
            <w:r>
              <w:rPr>
                <w:iCs/>
              </w:rPr>
              <w:t>договора</w:t>
            </w:r>
            <w:r w:rsidRPr="005E110F">
              <w:rPr>
                <w:iCs/>
              </w:rPr>
              <w:t xml:space="preserve">, являющегося приложением </w:t>
            </w:r>
            <w:r w:rsidRPr="005E110F">
              <w:rPr>
                <w:b/>
                <w:bCs/>
                <w:iCs/>
              </w:rPr>
              <w:t>к техническому заданию</w:t>
            </w:r>
            <w:r w:rsidRPr="005E110F">
              <w:rPr>
                <w:iCs/>
              </w:rPr>
              <w:t xml:space="preserve"> документации (приложения № 1</w:t>
            </w:r>
            <w:r>
              <w:rPr>
                <w:iCs/>
              </w:rPr>
              <w:t xml:space="preserve">) с учетом расходов, </w:t>
            </w:r>
            <w:r w:rsidRPr="005E110F">
              <w:rPr>
                <w:iCs/>
              </w:rPr>
              <w:t>связанных</w:t>
            </w:r>
            <w:r w:rsidRPr="005E110F">
              <w:t xml:space="preserve"> с выполнением условий </w:t>
            </w:r>
            <w:r>
              <w:t>договора</w:t>
            </w:r>
            <w:r w:rsidRPr="005E110F">
              <w:t>.</w:t>
            </w:r>
          </w:p>
        </w:tc>
      </w:tr>
      <w:tr w:rsidR="007928EE" w:rsidRPr="002B2C8E" w:rsidTr="00B93CC9">
        <w:tc>
          <w:tcPr>
            <w:tcW w:w="1129" w:type="dxa"/>
          </w:tcPr>
          <w:p w:rsidR="007928EE" w:rsidRPr="00FF4C24" w:rsidRDefault="007928EE" w:rsidP="00C72363">
            <w:pPr>
              <w:jc w:val="center"/>
              <w:rPr>
                <w:b/>
                <w:bCs/>
              </w:rPr>
            </w:pPr>
            <w:r>
              <w:rPr>
                <w:b/>
                <w:bCs/>
              </w:rPr>
              <w:t>8</w:t>
            </w:r>
          </w:p>
        </w:tc>
        <w:tc>
          <w:tcPr>
            <w:tcW w:w="8205" w:type="dxa"/>
          </w:tcPr>
          <w:p w:rsidR="007928EE" w:rsidRDefault="007928EE" w:rsidP="00C72363">
            <w:pPr>
              <w:jc w:val="center"/>
            </w:pPr>
            <w:r w:rsidRPr="00FF4C24">
              <w:rPr>
                <w:b/>
                <w:bCs/>
              </w:rPr>
              <w:t>Источник финансирования</w:t>
            </w:r>
          </w:p>
        </w:tc>
      </w:tr>
      <w:tr w:rsidR="007928EE" w:rsidRPr="00C72363" w:rsidTr="00B93CC9">
        <w:tc>
          <w:tcPr>
            <w:tcW w:w="1129" w:type="dxa"/>
          </w:tcPr>
          <w:p w:rsidR="007928EE" w:rsidRPr="00C72363" w:rsidRDefault="007928EE" w:rsidP="00C72363">
            <w:pPr>
              <w:rPr>
                <w:bCs/>
              </w:rPr>
            </w:pPr>
          </w:p>
        </w:tc>
        <w:tc>
          <w:tcPr>
            <w:tcW w:w="8205" w:type="dxa"/>
          </w:tcPr>
          <w:p w:rsidR="007928EE" w:rsidRPr="00C72363" w:rsidRDefault="007928EE" w:rsidP="00C72363">
            <w:pPr>
              <w:rPr>
                <w:bCs/>
              </w:rPr>
            </w:pPr>
            <w:r w:rsidRPr="00C72363">
              <w:rPr>
                <w:bCs/>
              </w:rPr>
              <w:t>Собственные средства заказчика</w:t>
            </w:r>
          </w:p>
        </w:tc>
      </w:tr>
      <w:tr w:rsidR="007928EE" w:rsidRPr="00C72363" w:rsidTr="00B93CC9">
        <w:tc>
          <w:tcPr>
            <w:tcW w:w="1129" w:type="dxa"/>
          </w:tcPr>
          <w:p w:rsidR="007928EE" w:rsidRPr="005E110F" w:rsidRDefault="007928EE" w:rsidP="00B93CC9">
            <w:pPr>
              <w:jc w:val="center"/>
              <w:rPr>
                <w:b/>
                <w:bCs/>
              </w:rPr>
            </w:pPr>
            <w:r>
              <w:rPr>
                <w:b/>
                <w:bCs/>
              </w:rPr>
              <w:t>9</w:t>
            </w:r>
          </w:p>
        </w:tc>
        <w:tc>
          <w:tcPr>
            <w:tcW w:w="8205" w:type="dxa"/>
          </w:tcPr>
          <w:p w:rsidR="007928EE" w:rsidRPr="00C72363" w:rsidRDefault="007928EE" w:rsidP="00124091">
            <w:pPr>
              <w:rPr>
                <w:bCs/>
              </w:rPr>
            </w:pPr>
            <w:r w:rsidRPr="005E110F">
              <w:rPr>
                <w:b/>
                <w:bCs/>
              </w:rPr>
              <w:t>Требования к лицам, осуществляющим поставку товара</w:t>
            </w:r>
            <w:r>
              <w:rPr>
                <w:b/>
                <w:bCs/>
              </w:rPr>
              <w:t>, являющ</w:t>
            </w:r>
            <w:r w:rsidR="00124091">
              <w:rPr>
                <w:b/>
                <w:bCs/>
              </w:rPr>
              <w:t>егося</w:t>
            </w:r>
            <w:r>
              <w:rPr>
                <w:b/>
                <w:bCs/>
              </w:rPr>
              <w:t xml:space="preserve"> предметом договора</w:t>
            </w:r>
          </w:p>
        </w:tc>
      </w:tr>
      <w:tr w:rsidR="007928EE" w:rsidRPr="00C72363" w:rsidTr="00B93CC9">
        <w:tc>
          <w:tcPr>
            <w:tcW w:w="1129" w:type="dxa"/>
          </w:tcPr>
          <w:p w:rsidR="007928EE" w:rsidRPr="00AB4F23" w:rsidRDefault="007928EE" w:rsidP="006710C8">
            <w:pPr>
              <w:ind w:firstLine="285"/>
              <w:jc w:val="both"/>
            </w:pPr>
          </w:p>
        </w:tc>
        <w:tc>
          <w:tcPr>
            <w:tcW w:w="8205" w:type="dxa"/>
          </w:tcPr>
          <w:p w:rsidR="00124091" w:rsidRDefault="007928EE" w:rsidP="006710C8">
            <w:pPr>
              <w:ind w:firstLine="285"/>
              <w:jc w:val="both"/>
            </w:pPr>
            <w:r w:rsidRPr="00AB4F23">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928EE" w:rsidRDefault="007928EE" w:rsidP="006710C8">
            <w:pPr>
              <w:ind w:firstLine="285"/>
              <w:jc w:val="both"/>
              <w:rPr>
                <w:rStyle w:val="blk"/>
              </w:rPr>
            </w:pPr>
            <w:r w:rsidRPr="00AB4F23">
              <w:rPr>
                <w:rStyle w:val="blk"/>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4091" w:rsidRDefault="007928EE" w:rsidP="006710C8">
            <w:pPr>
              <w:ind w:firstLine="285"/>
              <w:jc w:val="both"/>
              <w:rPr>
                <w:color w:val="000000"/>
              </w:rPr>
            </w:pPr>
            <w:r w:rsidRPr="006710C8">
              <w:rPr>
                <w:color w:val="000000"/>
              </w:rPr>
              <w:t>К участникам закупки предъявляются следующие обязательные требования:</w:t>
            </w:r>
            <w:r w:rsidR="00124091">
              <w:rPr>
                <w:color w:val="000000"/>
              </w:rPr>
              <w:t xml:space="preserve"> - </w:t>
            </w:r>
            <w:r w:rsidRPr="006710C8">
              <w:rPr>
                <w:color w:val="000000"/>
              </w:rPr>
              <w:t xml:space="preserve">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w:t>
            </w:r>
          </w:p>
          <w:p w:rsidR="007928EE" w:rsidRPr="006710C8" w:rsidRDefault="00124091" w:rsidP="006710C8">
            <w:pPr>
              <w:ind w:firstLine="285"/>
              <w:jc w:val="both"/>
              <w:rPr>
                <w:color w:val="000000"/>
              </w:rPr>
            </w:pPr>
            <w:r>
              <w:rPr>
                <w:color w:val="000000"/>
              </w:rPr>
              <w:t xml:space="preserve">- </w:t>
            </w:r>
            <w:r w:rsidR="007928EE" w:rsidRPr="006710C8">
              <w:rPr>
                <w:color w:val="000000"/>
              </w:rPr>
              <w:t xml:space="preserve">наличие необходимых действующих лицензий, разрешений, сертификатов или свидетельств для производства, поставки товаров, проведения работ и оказания услуг, подлежащих лицензированию или </w:t>
            </w:r>
            <w:r w:rsidR="007928EE" w:rsidRPr="006710C8">
              <w:rPr>
                <w:color w:val="000000"/>
              </w:rPr>
              <w:lastRenderedPageBreak/>
              <w:t>сертификации в соответствии с действующим законодательством РФ и являющихся предметом договора, заключаемого по итогам закупки;</w:t>
            </w:r>
          </w:p>
          <w:p w:rsidR="007928EE" w:rsidRPr="005E110F" w:rsidRDefault="007928EE" w:rsidP="00C72363">
            <w:pPr>
              <w:ind w:firstLine="285"/>
              <w:jc w:val="both"/>
            </w:pPr>
            <w:r>
              <w:t xml:space="preserve">- </w:t>
            </w:r>
            <w:r w:rsidRPr="005E110F">
              <w:rPr>
                <w:rStyle w:val="blk"/>
              </w:rPr>
              <w:t xml:space="preserve">неприостановление деятельности участника закупки в порядке, установленном </w:t>
            </w:r>
            <w:r w:rsidRPr="005E110F">
              <w:rPr>
                <w:rStyle w:val="u"/>
              </w:rPr>
              <w:t>Кодексом</w:t>
            </w:r>
            <w:r w:rsidRPr="005E110F">
              <w:rPr>
                <w:rStyle w:val="blk"/>
              </w:rPr>
              <w:t xml:space="preserve"> Российской Федерации об административных правонарушениях, на дату подачи заявки на участие в закупке;</w:t>
            </w:r>
          </w:p>
          <w:p w:rsidR="007928EE" w:rsidRDefault="007928EE" w:rsidP="00C72363">
            <w:pPr>
              <w:ind w:firstLine="285"/>
              <w:jc w:val="both"/>
              <w:rPr>
                <w:rStyle w:val="blk"/>
              </w:rPr>
            </w:pPr>
            <w:r>
              <w:t xml:space="preserve">- </w:t>
            </w:r>
            <w:r w:rsidRPr="005E110F">
              <w:rPr>
                <w:rStyle w:val="blk"/>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E110F">
              <w:rPr>
                <w:rStyle w:val="u"/>
              </w:rPr>
              <w:t>законодательством</w:t>
            </w:r>
            <w:r w:rsidRPr="005E110F">
              <w:rPr>
                <w:rStyle w:val="blk"/>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5E110F">
              <w:rPr>
                <w:rStyle w:val="u"/>
              </w:rPr>
              <w:t>законодательством</w:t>
            </w:r>
            <w:r w:rsidRPr="005E110F">
              <w:rPr>
                <w:rStyle w:val="blk"/>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28EE" w:rsidRDefault="007928EE" w:rsidP="00C72363">
            <w:pPr>
              <w:ind w:firstLine="285"/>
              <w:jc w:val="both"/>
              <w:rPr>
                <w:rStyle w:val="blk"/>
              </w:rPr>
            </w:pPr>
            <w:r>
              <w:t xml:space="preserve">- </w:t>
            </w:r>
            <w:r w:rsidRPr="005E110F">
              <w:rPr>
                <w:rStyle w:val="blk"/>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28EE" w:rsidRPr="005E110F" w:rsidRDefault="007928EE" w:rsidP="00C72363">
            <w:pPr>
              <w:ind w:firstLine="285"/>
              <w:jc w:val="both"/>
              <w:rPr>
                <w:rStyle w:val="blk"/>
              </w:rPr>
            </w:pPr>
            <w:r>
              <w:t xml:space="preserve">- </w:t>
            </w:r>
            <w:r w:rsidRPr="005E110F">
              <w:rPr>
                <w:rStyle w:val="blk"/>
              </w:rPr>
              <w:t xml:space="preserve">обладание участником закупки исключительными правами на результаты интеллектуальной деятельности, если в связи с исполнением </w:t>
            </w:r>
            <w:r>
              <w:rPr>
                <w:rStyle w:val="blk"/>
              </w:rPr>
              <w:t xml:space="preserve">договора </w:t>
            </w:r>
            <w:r w:rsidRPr="005E110F">
              <w:rPr>
                <w:rStyle w:val="blk"/>
              </w:rPr>
              <w:t xml:space="preserve">заказчик приобретает права на такие результаты, за исключением случаев заключения </w:t>
            </w:r>
            <w:r>
              <w:rPr>
                <w:rStyle w:val="blk"/>
              </w:rPr>
              <w:t>договора</w:t>
            </w:r>
            <w:r w:rsidRPr="005E110F">
              <w:rPr>
                <w:rStyle w:val="blk"/>
              </w:rPr>
              <w:t xml:space="preserve"> на создание произведений литературы или искусства, исполнения, на финансирование проката или показа национального фильма.</w:t>
            </w:r>
          </w:p>
          <w:p w:rsidR="007928EE" w:rsidRDefault="007928EE" w:rsidP="00C72363">
            <w:pPr>
              <w:rPr>
                <w:color w:val="000000"/>
              </w:rPr>
            </w:pPr>
            <w:r>
              <w:rPr>
                <w:color w:val="000000"/>
              </w:rPr>
              <w:t xml:space="preserve">- </w:t>
            </w:r>
            <w:r w:rsidRPr="005E110F">
              <w:rPr>
                <w:color w:val="000000"/>
              </w:rPr>
              <w:t> </w:t>
            </w:r>
            <w:r w:rsidRPr="005E110F">
              <w:t>отсутствие в реестре недобросовестных поставщико</w:t>
            </w:r>
            <w:r w:rsidRPr="005E110F">
              <w:rPr>
                <w:color w:val="000000"/>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928EE" w:rsidRPr="005E110F" w:rsidRDefault="007928EE" w:rsidP="006710C8">
            <w:pPr>
              <w:jc w:val="both"/>
              <w:rPr>
                <w:b/>
                <w:bCs/>
              </w:rPr>
            </w:pPr>
            <w:r>
              <w:rPr>
                <w:sz w:val="22"/>
                <w:szCs w:val="22"/>
              </w:rPr>
              <w:t xml:space="preserve">- </w:t>
            </w:r>
            <w:r w:rsidRPr="006710C8">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tc>
      </w:tr>
      <w:tr w:rsidR="007928EE" w:rsidRPr="002B2C8E" w:rsidTr="00B93CC9">
        <w:tc>
          <w:tcPr>
            <w:tcW w:w="1129" w:type="dxa"/>
          </w:tcPr>
          <w:p w:rsidR="007928EE" w:rsidRPr="005E110F" w:rsidRDefault="007928EE" w:rsidP="00903256">
            <w:pPr>
              <w:jc w:val="center"/>
              <w:rPr>
                <w:b/>
                <w:bCs/>
              </w:rPr>
            </w:pPr>
            <w:r>
              <w:rPr>
                <w:b/>
                <w:bCs/>
              </w:rPr>
              <w:lastRenderedPageBreak/>
              <w:t>10</w:t>
            </w:r>
          </w:p>
        </w:tc>
        <w:tc>
          <w:tcPr>
            <w:tcW w:w="8205" w:type="dxa"/>
          </w:tcPr>
          <w:p w:rsidR="007928EE" w:rsidRPr="00903256" w:rsidRDefault="007928EE" w:rsidP="00903256">
            <w:pPr>
              <w:jc w:val="center"/>
              <w:rPr>
                <w:b/>
                <w:bCs/>
                <w:color w:val="C00000"/>
              </w:rPr>
            </w:pPr>
            <w:r w:rsidRPr="005E110F">
              <w:rPr>
                <w:b/>
                <w:bCs/>
              </w:rPr>
              <w:t>Требования к обеспечению</w:t>
            </w:r>
            <w:r>
              <w:rPr>
                <w:b/>
                <w:bCs/>
              </w:rPr>
              <w:t xml:space="preserve"> заявки на участие в запросе цен</w:t>
            </w:r>
          </w:p>
        </w:tc>
      </w:tr>
      <w:tr w:rsidR="007928EE" w:rsidRPr="00A408D8" w:rsidTr="00B93CC9">
        <w:tc>
          <w:tcPr>
            <w:tcW w:w="1129" w:type="dxa"/>
          </w:tcPr>
          <w:p w:rsidR="007928EE" w:rsidRDefault="007928EE" w:rsidP="00903256">
            <w:pPr>
              <w:tabs>
                <w:tab w:val="left" w:pos="0"/>
                <w:tab w:val="left" w:pos="720"/>
                <w:tab w:val="left" w:pos="1440"/>
                <w:tab w:val="left" w:pos="2160"/>
                <w:tab w:val="left" w:pos="2880"/>
                <w:tab w:val="left" w:pos="3600"/>
                <w:tab w:val="left" w:pos="4320"/>
              </w:tabs>
              <w:autoSpaceDE w:val="0"/>
              <w:jc w:val="both"/>
            </w:pPr>
          </w:p>
        </w:tc>
        <w:tc>
          <w:tcPr>
            <w:tcW w:w="8205" w:type="dxa"/>
          </w:tcPr>
          <w:p w:rsidR="007928EE" w:rsidRPr="00903256" w:rsidRDefault="007928EE" w:rsidP="007F2008">
            <w:pPr>
              <w:tabs>
                <w:tab w:val="left" w:pos="0"/>
                <w:tab w:val="left" w:pos="720"/>
                <w:tab w:val="left" w:pos="1440"/>
                <w:tab w:val="left" w:pos="2160"/>
                <w:tab w:val="left" w:pos="2880"/>
                <w:tab w:val="left" w:pos="3600"/>
                <w:tab w:val="left" w:pos="4320"/>
              </w:tabs>
              <w:autoSpaceDE w:val="0"/>
              <w:jc w:val="both"/>
            </w:pPr>
            <w:r>
              <w:t xml:space="preserve">Требования не </w:t>
            </w:r>
            <w:r w:rsidR="007F2008">
              <w:t>установлены</w:t>
            </w:r>
          </w:p>
        </w:tc>
      </w:tr>
      <w:tr w:rsidR="007928EE" w:rsidRPr="00A408D8" w:rsidTr="00B93CC9">
        <w:tc>
          <w:tcPr>
            <w:tcW w:w="1129" w:type="dxa"/>
          </w:tcPr>
          <w:p w:rsidR="007928EE" w:rsidRDefault="007928EE" w:rsidP="00DE055D">
            <w:pPr>
              <w:tabs>
                <w:tab w:val="left" w:pos="0"/>
                <w:tab w:val="left" w:pos="720"/>
                <w:tab w:val="left" w:pos="1440"/>
                <w:tab w:val="left" w:pos="2160"/>
                <w:tab w:val="left" w:pos="2880"/>
                <w:tab w:val="left" w:pos="3600"/>
                <w:tab w:val="left" w:pos="4320"/>
              </w:tabs>
              <w:autoSpaceDE w:val="0"/>
              <w:jc w:val="center"/>
              <w:rPr>
                <w:b/>
                <w:bCs/>
              </w:rPr>
            </w:pPr>
            <w:r>
              <w:rPr>
                <w:b/>
                <w:bCs/>
              </w:rPr>
              <w:t>11</w:t>
            </w:r>
          </w:p>
        </w:tc>
        <w:tc>
          <w:tcPr>
            <w:tcW w:w="8205" w:type="dxa"/>
          </w:tcPr>
          <w:p w:rsidR="007928EE" w:rsidRDefault="007928EE" w:rsidP="00DE055D">
            <w:pPr>
              <w:tabs>
                <w:tab w:val="left" w:pos="0"/>
                <w:tab w:val="left" w:pos="720"/>
                <w:tab w:val="left" w:pos="1440"/>
                <w:tab w:val="left" w:pos="2160"/>
                <w:tab w:val="left" w:pos="2880"/>
                <w:tab w:val="left" w:pos="3600"/>
                <w:tab w:val="left" w:pos="4320"/>
              </w:tabs>
              <w:autoSpaceDE w:val="0"/>
              <w:jc w:val="center"/>
            </w:pPr>
            <w:r>
              <w:rPr>
                <w:b/>
                <w:bCs/>
              </w:rPr>
              <w:t>Ознакомление с документацией по запросу цен</w:t>
            </w:r>
          </w:p>
        </w:tc>
      </w:tr>
      <w:tr w:rsidR="007928EE" w:rsidRPr="00A408D8" w:rsidTr="00B93CC9">
        <w:tc>
          <w:tcPr>
            <w:tcW w:w="1129" w:type="dxa"/>
          </w:tcPr>
          <w:p w:rsidR="007928EE" w:rsidRPr="005E110F" w:rsidRDefault="007928EE" w:rsidP="00903256">
            <w:pPr>
              <w:tabs>
                <w:tab w:val="left" w:pos="0"/>
                <w:tab w:val="left" w:pos="720"/>
                <w:tab w:val="left" w:pos="1440"/>
                <w:tab w:val="left" w:pos="2160"/>
                <w:tab w:val="left" w:pos="2880"/>
                <w:tab w:val="left" w:pos="3600"/>
                <w:tab w:val="left" w:pos="4320"/>
              </w:tabs>
              <w:autoSpaceDE w:val="0"/>
              <w:jc w:val="both"/>
            </w:pPr>
          </w:p>
        </w:tc>
        <w:tc>
          <w:tcPr>
            <w:tcW w:w="8205" w:type="dxa"/>
          </w:tcPr>
          <w:p w:rsidR="007928EE" w:rsidRPr="005E110F" w:rsidRDefault="007928EE" w:rsidP="003A1BBF">
            <w:pPr>
              <w:tabs>
                <w:tab w:val="left" w:pos="0"/>
                <w:tab w:val="left" w:pos="720"/>
                <w:tab w:val="left" w:pos="1440"/>
                <w:tab w:val="left" w:pos="2160"/>
                <w:tab w:val="left" w:pos="2880"/>
                <w:tab w:val="left" w:pos="3600"/>
                <w:tab w:val="left" w:pos="4320"/>
              </w:tabs>
              <w:autoSpaceDE w:val="0"/>
              <w:jc w:val="both"/>
              <w:rPr>
                <w:b/>
                <w:bCs/>
              </w:rPr>
            </w:pPr>
            <w:r w:rsidRPr="005E110F">
              <w:t xml:space="preserve">Документация об аукционе размещена заказчиком для свободного доступа в единой информационной системе и на электронной площадке в </w:t>
            </w:r>
            <w:r w:rsidRPr="005E110F">
              <w:lastRenderedPageBreak/>
              <w:t xml:space="preserve">информационно-телекоммуникационной сети «Интернет» по адресу: </w:t>
            </w:r>
            <w:r w:rsidR="003A1BBF" w:rsidRPr="003A1BBF">
              <w:t>http://www.otc.ru/</w:t>
            </w:r>
          </w:p>
        </w:tc>
      </w:tr>
      <w:tr w:rsidR="007928EE" w:rsidRPr="00A408D8" w:rsidTr="00B93CC9">
        <w:tc>
          <w:tcPr>
            <w:tcW w:w="1129" w:type="dxa"/>
          </w:tcPr>
          <w:p w:rsidR="007928EE" w:rsidRPr="005E110F" w:rsidRDefault="007928EE" w:rsidP="00DE055D">
            <w:pPr>
              <w:autoSpaceDE w:val="0"/>
              <w:autoSpaceDN w:val="0"/>
              <w:adjustRightInd w:val="0"/>
              <w:ind w:firstLine="285"/>
              <w:jc w:val="center"/>
              <w:rPr>
                <w:b/>
                <w:bCs/>
              </w:rPr>
            </w:pPr>
            <w:r>
              <w:rPr>
                <w:b/>
                <w:bCs/>
              </w:rPr>
              <w:lastRenderedPageBreak/>
              <w:t>12</w:t>
            </w:r>
          </w:p>
        </w:tc>
        <w:tc>
          <w:tcPr>
            <w:tcW w:w="8205" w:type="dxa"/>
          </w:tcPr>
          <w:p w:rsidR="007928EE" w:rsidRPr="005E110F" w:rsidRDefault="007928EE" w:rsidP="00DE055D">
            <w:pPr>
              <w:autoSpaceDE w:val="0"/>
              <w:autoSpaceDN w:val="0"/>
              <w:adjustRightInd w:val="0"/>
              <w:ind w:firstLine="285"/>
              <w:jc w:val="center"/>
              <w:rPr>
                <w:b/>
                <w:bCs/>
              </w:rPr>
            </w:pPr>
            <w:r w:rsidRPr="005E110F">
              <w:rPr>
                <w:b/>
                <w:bCs/>
              </w:rPr>
              <w:t xml:space="preserve">Описание объекта закупки. </w:t>
            </w:r>
          </w:p>
          <w:p w:rsidR="007928EE" w:rsidRPr="005E110F" w:rsidRDefault="007928EE" w:rsidP="00DE055D">
            <w:pPr>
              <w:tabs>
                <w:tab w:val="left" w:pos="0"/>
                <w:tab w:val="left" w:pos="720"/>
                <w:tab w:val="left" w:pos="1440"/>
                <w:tab w:val="left" w:pos="2160"/>
                <w:tab w:val="left" w:pos="2880"/>
                <w:tab w:val="left" w:pos="3600"/>
                <w:tab w:val="left" w:pos="4320"/>
              </w:tabs>
              <w:autoSpaceDE w:val="0"/>
              <w:jc w:val="both"/>
            </w:pPr>
            <w:r w:rsidRPr="005E110F">
              <w:rPr>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7928EE" w:rsidRPr="00A408D8" w:rsidTr="00B93CC9">
        <w:tc>
          <w:tcPr>
            <w:tcW w:w="1129" w:type="dxa"/>
          </w:tcPr>
          <w:p w:rsidR="007928EE" w:rsidRPr="005E110F" w:rsidRDefault="007928EE" w:rsidP="00DE055D">
            <w:pPr>
              <w:autoSpaceDE w:val="0"/>
              <w:autoSpaceDN w:val="0"/>
              <w:adjustRightInd w:val="0"/>
              <w:ind w:firstLine="285"/>
              <w:jc w:val="both"/>
            </w:pPr>
          </w:p>
        </w:tc>
        <w:tc>
          <w:tcPr>
            <w:tcW w:w="8205" w:type="dxa"/>
          </w:tcPr>
          <w:p w:rsidR="007928EE" w:rsidRPr="005E110F" w:rsidRDefault="007928EE" w:rsidP="00DE055D">
            <w:pPr>
              <w:autoSpaceDE w:val="0"/>
              <w:autoSpaceDN w:val="0"/>
              <w:adjustRightInd w:val="0"/>
              <w:ind w:firstLine="285"/>
              <w:jc w:val="both"/>
              <w:rPr>
                <w:b/>
                <w:bCs/>
              </w:rPr>
            </w:pPr>
            <w:r w:rsidRPr="005E110F">
              <w:t xml:space="preserve">Установлены заказчиком в </w:t>
            </w:r>
            <w:r w:rsidRPr="005E110F">
              <w:rPr>
                <w:b/>
                <w:bCs/>
                <w:i/>
                <w:iCs/>
              </w:rPr>
              <w:t>техническом задании</w:t>
            </w:r>
            <w:r w:rsidRPr="005E110F">
              <w:t xml:space="preserve"> документации о </w:t>
            </w:r>
            <w:r>
              <w:t>запросе цен</w:t>
            </w:r>
            <w:r w:rsidRPr="005E110F">
              <w:t xml:space="preserve"> и в расчете начальной (максимальной) цены </w:t>
            </w:r>
            <w:r>
              <w:t>договора</w:t>
            </w:r>
            <w:r w:rsidRPr="005E110F">
              <w:t xml:space="preserve">, являющемся приложением к </w:t>
            </w:r>
            <w:r w:rsidRPr="005E110F">
              <w:rPr>
                <w:b/>
                <w:bCs/>
                <w:i/>
                <w:iCs/>
              </w:rPr>
              <w:t>техническому заданию</w:t>
            </w:r>
            <w:r w:rsidRPr="005E110F">
              <w:t xml:space="preserve"> документации о</w:t>
            </w:r>
            <w:r>
              <w:t xml:space="preserve"> запросе цен</w:t>
            </w:r>
            <w:r w:rsidRPr="005E110F">
              <w:t>.</w:t>
            </w:r>
          </w:p>
        </w:tc>
      </w:tr>
      <w:tr w:rsidR="007928EE" w:rsidRPr="00A408D8" w:rsidTr="00B93CC9">
        <w:tc>
          <w:tcPr>
            <w:tcW w:w="1129" w:type="dxa"/>
          </w:tcPr>
          <w:p w:rsidR="007928EE" w:rsidRPr="005E110F" w:rsidRDefault="007928EE" w:rsidP="00DE055D">
            <w:pPr>
              <w:autoSpaceDE w:val="0"/>
              <w:autoSpaceDN w:val="0"/>
              <w:adjustRightInd w:val="0"/>
              <w:ind w:firstLine="285"/>
              <w:jc w:val="both"/>
              <w:rPr>
                <w:b/>
                <w:bCs/>
              </w:rPr>
            </w:pPr>
            <w:r>
              <w:rPr>
                <w:b/>
                <w:bCs/>
              </w:rPr>
              <w:t>13</w:t>
            </w:r>
          </w:p>
        </w:tc>
        <w:tc>
          <w:tcPr>
            <w:tcW w:w="8205" w:type="dxa"/>
          </w:tcPr>
          <w:p w:rsidR="007928EE" w:rsidRPr="005E110F" w:rsidRDefault="007928EE" w:rsidP="00DE055D">
            <w:pPr>
              <w:autoSpaceDE w:val="0"/>
              <w:autoSpaceDN w:val="0"/>
              <w:adjustRightInd w:val="0"/>
              <w:ind w:firstLine="285"/>
              <w:jc w:val="both"/>
            </w:pPr>
            <w:r w:rsidRPr="005E110F">
              <w:rPr>
                <w:b/>
                <w:bCs/>
              </w:rPr>
              <w:t xml:space="preserve">Даты начала и окончания срока предоставления участникам </w:t>
            </w:r>
            <w:r>
              <w:rPr>
                <w:b/>
                <w:bCs/>
              </w:rPr>
              <w:t>запроса цен</w:t>
            </w:r>
            <w:r w:rsidRPr="005E110F">
              <w:rPr>
                <w:b/>
                <w:bCs/>
              </w:rPr>
              <w:t xml:space="preserve"> разъяснений положений документации о</w:t>
            </w:r>
            <w:r>
              <w:rPr>
                <w:b/>
                <w:bCs/>
              </w:rPr>
              <w:t xml:space="preserve"> запросе цен</w:t>
            </w:r>
          </w:p>
        </w:tc>
      </w:tr>
      <w:tr w:rsidR="007928EE" w:rsidRPr="00A408D8" w:rsidTr="00B93CC9">
        <w:tc>
          <w:tcPr>
            <w:tcW w:w="1129" w:type="dxa"/>
          </w:tcPr>
          <w:p w:rsidR="007928EE" w:rsidRPr="005E110F" w:rsidRDefault="007928EE" w:rsidP="00DE055D">
            <w:pPr>
              <w:autoSpaceDE w:val="0"/>
              <w:autoSpaceDN w:val="0"/>
              <w:adjustRightInd w:val="0"/>
              <w:ind w:firstLine="285"/>
              <w:jc w:val="both"/>
            </w:pPr>
          </w:p>
        </w:tc>
        <w:tc>
          <w:tcPr>
            <w:tcW w:w="8205" w:type="dxa"/>
          </w:tcPr>
          <w:p w:rsidR="007928EE" w:rsidRPr="00C011DA" w:rsidRDefault="007928EE" w:rsidP="00DE055D">
            <w:pPr>
              <w:autoSpaceDE w:val="0"/>
              <w:autoSpaceDN w:val="0"/>
              <w:adjustRightInd w:val="0"/>
              <w:ind w:firstLine="285"/>
              <w:jc w:val="both"/>
            </w:pPr>
            <w:r w:rsidRPr="005E110F">
              <w:t xml:space="preserve">Дата начала срока предоставления </w:t>
            </w:r>
            <w:r w:rsidRPr="00D40082">
              <w:t xml:space="preserve">участникам запроса цен разъяснений положений документации о запросе </w:t>
            </w:r>
            <w:r w:rsidR="00C011DA" w:rsidRPr="00C011DA">
              <w:t xml:space="preserve">цен </w:t>
            </w:r>
            <w:r w:rsidR="00AA439E">
              <w:t>0</w:t>
            </w:r>
            <w:r w:rsidR="001C5F19">
              <w:t>3</w:t>
            </w:r>
            <w:r w:rsidR="00C011DA" w:rsidRPr="00C011DA">
              <w:t>.0</w:t>
            </w:r>
            <w:r w:rsidR="001C5F19">
              <w:t>9</w:t>
            </w:r>
            <w:r w:rsidR="00C011DA" w:rsidRPr="00C011DA">
              <w:t>.2015</w:t>
            </w:r>
            <w:r w:rsidRPr="00C011DA">
              <w:t>.</w:t>
            </w:r>
          </w:p>
          <w:p w:rsidR="007928EE" w:rsidRDefault="007928EE" w:rsidP="00DE055D">
            <w:pPr>
              <w:autoSpaceDE w:val="0"/>
              <w:autoSpaceDN w:val="0"/>
              <w:adjustRightInd w:val="0"/>
              <w:ind w:firstLine="285"/>
              <w:jc w:val="both"/>
            </w:pPr>
            <w:r w:rsidRPr="00C011DA">
              <w:t xml:space="preserve">Дата окончания срока предоставления участникам запроса цен разъяснений положений документации о запросе цен </w:t>
            </w:r>
            <w:r w:rsidR="001C5F19">
              <w:t>07</w:t>
            </w:r>
            <w:r w:rsidRPr="00C011DA">
              <w:t>.0</w:t>
            </w:r>
            <w:r w:rsidR="001C5F19">
              <w:t>9</w:t>
            </w:r>
            <w:r w:rsidRPr="00C011DA">
              <w:t>.2015.</w:t>
            </w:r>
            <w:r w:rsidRPr="005E110F">
              <w:t xml:space="preserve">  </w:t>
            </w:r>
          </w:p>
          <w:p w:rsidR="007928EE" w:rsidRPr="00AB4F23" w:rsidRDefault="007928EE" w:rsidP="00AB4F23">
            <w:pPr>
              <w:autoSpaceDE w:val="0"/>
              <w:autoSpaceDN w:val="0"/>
              <w:adjustRightInd w:val="0"/>
              <w:jc w:val="both"/>
              <w:rPr>
                <w:color w:val="000000"/>
              </w:rPr>
            </w:pPr>
            <w:r w:rsidRPr="00AB4F23">
              <w:rPr>
                <w:color w:val="000000"/>
              </w:rPr>
              <w:t>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запроса цен в электронной форме, запрос о разъяснении положений документации. В течение 1 (одного) рабочего дня со дня поступления от оператора электронной площадки запроса, Заказчик публикует разъяснения на электронной площадке положений документации о проведение запроса цен при условии, что указанный запрос поступил Заказчику не позднее, чем за 2 (два) дня до дня окончания подачи заявок на участие в запросе цен.</w:t>
            </w:r>
          </w:p>
          <w:p w:rsidR="007928EE" w:rsidRPr="00AB4F23" w:rsidRDefault="007928EE" w:rsidP="00AB4F23">
            <w:pPr>
              <w:pStyle w:val="Times12"/>
              <w:ind w:firstLine="0"/>
              <w:rPr>
                <w:b/>
                <w:bCs/>
                <w:color w:val="000000"/>
              </w:rPr>
            </w:pPr>
            <w:r w:rsidRPr="00AB4F23">
              <w:rPr>
                <w:color w:val="000000"/>
              </w:rPr>
              <w:t>В течение одного рабочего дня, с даты направления разъяснений положений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w:t>
            </w:r>
            <w:r>
              <w:rPr>
                <w:color w:val="000000"/>
              </w:rPr>
              <w:t>.</w:t>
            </w:r>
          </w:p>
          <w:p w:rsidR="007928EE" w:rsidRPr="00AE68E8" w:rsidRDefault="007928EE" w:rsidP="00AE68E8">
            <w:pPr>
              <w:keepNext/>
              <w:keepLines/>
              <w:widowControl w:val="0"/>
              <w:suppressLineNumbers/>
              <w:snapToGrid w:val="0"/>
              <w:ind w:firstLine="510"/>
              <w:jc w:val="both"/>
              <w:rPr>
                <w:color w:val="000000"/>
              </w:rPr>
            </w:pPr>
            <w:r w:rsidRPr="00AE68E8">
              <w:rPr>
                <w:color w:val="000000"/>
              </w:rPr>
              <w:t>Разъяснения производятся Заказчиком через ЭТП, посредством обмена документами между заказчиком и участником закупки в следующем порядке:</w:t>
            </w:r>
          </w:p>
          <w:p w:rsidR="007928EE" w:rsidRPr="00AE68E8" w:rsidRDefault="007928EE" w:rsidP="00AE68E8">
            <w:pPr>
              <w:pStyle w:val="a3"/>
              <w:shd w:val="clear" w:color="auto" w:fill="FFFFFF"/>
              <w:spacing w:before="0" w:beforeAutospacing="0" w:after="0" w:afterAutospacing="0"/>
              <w:ind w:firstLine="510"/>
              <w:jc w:val="both"/>
              <w:rPr>
                <w:color w:val="000000"/>
              </w:rPr>
            </w:pPr>
            <w:r w:rsidRPr="00AE68E8">
              <w:rPr>
                <w:color w:val="000000"/>
              </w:rPr>
              <w:t>заказчик направляет через систему ЭТП, электронный документ (информацию в электронной форме, подписанную электронной подписью), содержащий запрос на разъяснение положений заявки.</w:t>
            </w:r>
          </w:p>
          <w:p w:rsidR="007928EE" w:rsidRPr="005E110F" w:rsidRDefault="007928EE" w:rsidP="00D81AF6">
            <w:pPr>
              <w:pStyle w:val="a3"/>
              <w:shd w:val="clear" w:color="auto" w:fill="FFFFFF"/>
              <w:spacing w:before="0" w:beforeAutospacing="0" w:after="0" w:afterAutospacing="0"/>
              <w:ind w:firstLine="510"/>
              <w:jc w:val="both"/>
              <w:rPr>
                <w:b/>
                <w:bCs/>
              </w:rPr>
            </w:pPr>
            <w:r w:rsidRPr="00AE68E8">
              <w:rPr>
                <w:color w:val="000000"/>
              </w:rPr>
              <w:t>Участник закупк</w:t>
            </w:r>
            <w:r w:rsidR="00124091">
              <w:rPr>
                <w:color w:val="000000"/>
              </w:rPr>
              <w:t>и в ответ на запрос, в течение 3</w:t>
            </w:r>
            <w:r w:rsidRPr="00AE68E8">
              <w:rPr>
                <w:color w:val="000000"/>
              </w:rPr>
              <w:t xml:space="preserve"> (</w:t>
            </w:r>
            <w:r w:rsidR="00124091">
              <w:rPr>
                <w:color w:val="000000"/>
              </w:rPr>
              <w:t>трех</w:t>
            </w:r>
            <w:r w:rsidRPr="00AE68E8">
              <w:rPr>
                <w:color w:val="000000"/>
              </w:rPr>
              <w:t>)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tc>
      </w:tr>
      <w:tr w:rsidR="007928EE" w:rsidRPr="00A408D8" w:rsidTr="00B93CC9">
        <w:tc>
          <w:tcPr>
            <w:tcW w:w="1129" w:type="dxa"/>
          </w:tcPr>
          <w:p w:rsidR="007928EE" w:rsidRPr="005E110F" w:rsidRDefault="007928EE" w:rsidP="00AB4F23">
            <w:pPr>
              <w:autoSpaceDE w:val="0"/>
              <w:autoSpaceDN w:val="0"/>
              <w:adjustRightInd w:val="0"/>
              <w:ind w:firstLine="285"/>
              <w:jc w:val="both"/>
              <w:rPr>
                <w:b/>
                <w:bCs/>
              </w:rPr>
            </w:pPr>
            <w:r>
              <w:rPr>
                <w:b/>
                <w:bCs/>
              </w:rPr>
              <w:t>14</w:t>
            </w:r>
          </w:p>
        </w:tc>
        <w:tc>
          <w:tcPr>
            <w:tcW w:w="8205" w:type="dxa"/>
          </w:tcPr>
          <w:p w:rsidR="007928EE" w:rsidRPr="005E110F" w:rsidRDefault="007928EE" w:rsidP="00AB4F23">
            <w:pPr>
              <w:autoSpaceDE w:val="0"/>
              <w:autoSpaceDN w:val="0"/>
              <w:adjustRightInd w:val="0"/>
              <w:ind w:firstLine="285"/>
              <w:jc w:val="both"/>
            </w:pPr>
            <w:r w:rsidRPr="005E110F">
              <w:rPr>
                <w:b/>
                <w:bCs/>
              </w:rPr>
              <w:t xml:space="preserve">Требования к </w:t>
            </w:r>
            <w:r>
              <w:rPr>
                <w:b/>
                <w:bCs/>
              </w:rPr>
              <w:t xml:space="preserve">оформлению, </w:t>
            </w:r>
            <w:r w:rsidRPr="005E110F">
              <w:rPr>
                <w:b/>
                <w:bCs/>
              </w:rPr>
              <w:t xml:space="preserve">содержанию, </w:t>
            </w:r>
            <w:r w:rsidR="00D40082" w:rsidRPr="005E110F">
              <w:rPr>
                <w:b/>
                <w:bCs/>
              </w:rPr>
              <w:t>составу заявки</w:t>
            </w:r>
            <w:r w:rsidRPr="005E110F">
              <w:rPr>
                <w:b/>
                <w:bCs/>
              </w:rPr>
              <w:t xml:space="preserve"> на участие в </w:t>
            </w:r>
            <w:r>
              <w:rPr>
                <w:b/>
                <w:bCs/>
              </w:rPr>
              <w:t>запросе цен</w:t>
            </w:r>
            <w:r w:rsidRPr="005E110F">
              <w:rPr>
                <w:b/>
                <w:bCs/>
              </w:rPr>
              <w:t xml:space="preserve"> и инструкция по ее заполнению</w:t>
            </w:r>
          </w:p>
        </w:tc>
      </w:tr>
      <w:tr w:rsidR="007928EE" w:rsidRPr="00A408D8" w:rsidTr="00B93CC9">
        <w:tc>
          <w:tcPr>
            <w:tcW w:w="1129" w:type="dxa"/>
          </w:tcPr>
          <w:p w:rsidR="007928EE" w:rsidRPr="00422C24" w:rsidRDefault="007928EE" w:rsidP="00DE055D">
            <w:pPr>
              <w:ind w:firstLine="510"/>
              <w:jc w:val="both"/>
              <w:rPr>
                <w:rStyle w:val="af0"/>
                <w:rFonts w:eastAsia="ArialMT"/>
                <w:i w:val="0"/>
              </w:rPr>
            </w:pPr>
          </w:p>
        </w:tc>
        <w:tc>
          <w:tcPr>
            <w:tcW w:w="8205" w:type="dxa"/>
          </w:tcPr>
          <w:p w:rsidR="007928EE" w:rsidRPr="00422C24" w:rsidRDefault="007928EE" w:rsidP="00DE055D">
            <w:pPr>
              <w:ind w:firstLine="510"/>
              <w:jc w:val="both"/>
              <w:rPr>
                <w:rStyle w:val="af0"/>
                <w:rFonts w:eastAsia="ArialMT"/>
                <w:i w:val="0"/>
                <w:iCs/>
              </w:rPr>
            </w:pPr>
            <w:r w:rsidRPr="00422C24">
              <w:rPr>
                <w:rStyle w:val="af0"/>
                <w:rFonts w:eastAsia="ArialMT"/>
                <w:i w:val="0"/>
              </w:rPr>
              <w:t>Электронные документы, входящие в состав Заявки должны иметь один из распространенных форматов документов: с расширением *dос), (*d осх), (*.хls), (*.хlsх), (*.tхt), (*.рdf), (*jpg).</w:t>
            </w:r>
          </w:p>
          <w:p w:rsidR="007928EE" w:rsidRPr="00422C24" w:rsidRDefault="007928EE" w:rsidP="00DE055D">
            <w:pPr>
              <w:autoSpaceDE w:val="0"/>
              <w:autoSpaceDN w:val="0"/>
              <w:adjustRightInd w:val="0"/>
              <w:ind w:firstLine="510"/>
              <w:jc w:val="both"/>
              <w:rPr>
                <w:rFonts w:eastAsia="ArialMT"/>
              </w:rPr>
            </w:pPr>
            <w:r w:rsidRPr="00422C24">
              <w:rPr>
                <w:rFonts w:eastAsia="ArialMT"/>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7928EE" w:rsidRPr="00422C24" w:rsidRDefault="007928EE" w:rsidP="00DE055D">
            <w:pPr>
              <w:autoSpaceDE w:val="0"/>
              <w:autoSpaceDN w:val="0"/>
              <w:adjustRightInd w:val="0"/>
              <w:ind w:firstLine="510"/>
              <w:jc w:val="both"/>
              <w:rPr>
                <w:rFonts w:eastAsia="ArialMT"/>
              </w:rPr>
            </w:pPr>
            <w:r w:rsidRPr="00422C24">
              <w:rPr>
                <w:rFonts w:eastAsia="ArialMT"/>
              </w:rPr>
              <w:lastRenderedPageBreak/>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7928EE" w:rsidRPr="00422C24" w:rsidRDefault="007928EE" w:rsidP="00DE055D">
            <w:pPr>
              <w:autoSpaceDE w:val="0"/>
              <w:autoSpaceDN w:val="0"/>
              <w:adjustRightInd w:val="0"/>
              <w:ind w:firstLine="510"/>
              <w:jc w:val="both"/>
              <w:rPr>
                <w:rFonts w:eastAsia="ArialMT"/>
              </w:rPr>
            </w:pPr>
            <w:r w:rsidRPr="00422C24">
              <w:rPr>
                <w:rFonts w:eastAsia="ArialMT"/>
              </w:rPr>
              <w:t>Файлы формируются по принципу: один файл - один документ.</w:t>
            </w:r>
          </w:p>
          <w:p w:rsidR="007928EE" w:rsidRPr="00422C24" w:rsidRDefault="007928EE" w:rsidP="00DE055D">
            <w:pPr>
              <w:autoSpaceDE w:val="0"/>
              <w:autoSpaceDN w:val="0"/>
              <w:adjustRightInd w:val="0"/>
              <w:ind w:firstLine="510"/>
              <w:jc w:val="both"/>
              <w:rPr>
                <w:rFonts w:eastAsia="ArialMT"/>
              </w:rPr>
            </w:pPr>
            <w:r w:rsidRPr="00422C24">
              <w:rPr>
                <w:rFonts w:eastAsia="ArialMT"/>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7928EE" w:rsidRPr="00422C24" w:rsidRDefault="007928EE" w:rsidP="00DE055D">
            <w:pPr>
              <w:autoSpaceDE w:val="0"/>
              <w:autoSpaceDN w:val="0"/>
              <w:adjustRightInd w:val="0"/>
              <w:ind w:firstLine="510"/>
              <w:jc w:val="both"/>
              <w:rPr>
                <w:rFonts w:eastAsia="ArialMT"/>
              </w:rPr>
            </w:pPr>
            <w:r w:rsidRPr="00422C24">
              <w:rPr>
                <w:rFonts w:eastAsia="ArialMT"/>
              </w:rPr>
              <w:t>Все файлы не должны иметь защиты от их открытия, изменения, копирования их содержимого или их печати.</w:t>
            </w:r>
          </w:p>
          <w:p w:rsidR="007928EE" w:rsidRPr="00422C24" w:rsidRDefault="007928EE" w:rsidP="00DE055D">
            <w:pPr>
              <w:autoSpaceDE w:val="0"/>
              <w:autoSpaceDN w:val="0"/>
              <w:adjustRightInd w:val="0"/>
              <w:ind w:firstLine="510"/>
              <w:jc w:val="both"/>
              <w:rPr>
                <w:rFonts w:eastAsia="ArialMT"/>
              </w:rPr>
            </w:pPr>
            <w:r w:rsidRPr="00422C24">
              <w:rPr>
                <w:rFonts w:eastAsia="ArialMT"/>
              </w:rPr>
              <w:t>Файлы должны быть именованы так, чтобы из их названия ясно следовало, какой документ, требуемый документацией, в каком файле находится.</w:t>
            </w:r>
          </w:p>
          <w:p w:rsidR="007928EE" w:rsidRPr="00422C24" w:rsidRDefault="007928EE" w:rsidP="00DE055D">
            <w:pPr>
              <w:autoSpaceDE w:val="0"/>
              <w:autoSpaceDN w:val="0"/>
              <w:adjustRightInd w:val="0"/>
              <w:ind w:firstLine="510"/>
              <w:jc w:val="both"/>
              <w:rPr>
                <w:rFonts w:eastAsia="ArialMT"/>
              </w:rPr>
            </w:pPr>
            <w:r w:rsidRPr="00422C24">
              <w:rPr>
                <w:rFonts w:eastAsia="ArialMT"/>
              </w:rPr>
              <w:t>Все документы, входящие в состав Заявки должны быть подписаны</w:t>
            </w:r>
          </w:p>
          <w:p w:rsidR="007928EE" w:rsidRPr="00422C24" w:rsidRDefault="007928EE" w:rsidP="00DE055D">
            <w:pPr>
              <w:autoSpaceDE w:val="0"/>
              <w:autoSpaceDN w:val="0"/>
              <w:adjustRightInd w:val="0"/>
              <w:ind w:firstLine="285"/>
              <w:jc w:val="both"/>
              <w:rPr>
                <w:rFonts w:eastAsia="ArialMT"/>
              </w:rPr>
            </w:pPr>
            <w:r w:rsidRPr="00422C24">
              <w:rPr>
                <w:rFonts w:eastAsia="ArialMT"/>
              </w:rPr>
              <w:t>электронной подписью лица, имеющего право действовать от имени участника закупок.</w:t>
            </w:r>
          </w:p>
          <w:p w:rsidR="007928EE" w:rsidRPr="00422C24" w:rsidRDefault="007928EE" w:rsidP="00DE055D">
            <w:pPr>
              <w:pStyle w:val="ae"/>
              <w:ind w:left="0"/>
              <w:jc w:val="both"/>
              <w:rPr>
                <w:szCs w:val="24"/>
              </w:rPr>
            </w:pPr>
            <w:r w:rsidRPr="00422C24">
              <w:rPr>
                <w:b/>
                <w:bCs/>
                <w:szCs w:val="24"/>
              </w:rPr>
              <w:t>Ценовая заявка должна содержать следующие данные:</w:t>
            </w:r>
          </w:p>
          <w:p w:rsidR="00436947" w:rsidRDefault="007928EE" w:rsidP="00436947">
            <w:pPr>
              <w:pStyle w:val="a5"/>
            </w:pPr>
            <w:r w:rsidRPr="00422C24">
              <w:rPr>
                <w:b/>
              </w:rPr>
              <w:t>1.</w:t>
            </w:r>
            <w:r w:rsidRPr="00422C24">
              <w:t xml:space="preserve"> </w:t>
            </w:r>
            <w:r w:rsidRPr="00C011DA">
              <w:rPr>
                <w:b/>
                <w:i/>
              </w:rPr>
              <w:t>Заявка на участие в открытом запросе цен</w:t>
            </w:r>
            <w:r w:rsidRPr="00422C24">
              <w:t xml:space="preserve"> </w:t>
            </w:r>
            <w:r w:rsidR="00436947">
              <w:t>Приложение № 1 к информационной карте</w:t>
            </w:r>
          </w:p>
          <w:p w:rsidR="00436947" w:rsidRPr="00422C24" w:rsidRDefault="007928EE" w:rsidP="00436947">
            <w:pPr>
              <w:pStyle w:val="a5"/>
            </w:pPr>
            <w:r w:rsidRPr="00422C24">
              <w:rPr>
                <w:b/>
              </w:rPr>
              <w:t xml:space="preserve">2. </w:t>
            </w:r>
            <w:r w:rsidRPr="00C011DA">
              <w:rPr>
                <w:b/>
                <w:i/>
              </w:rPr>
              <w:t xml:space="preserve">Декларация </w:t>
            </w:r>
            <w:r w:rsidR="003A1BBF" w:rsidRPr="00C011DA">
              <w:rPr>
                <w:b/>
                <w:i/>
              </w:rPr>
              <w:t>участника</w:t>
            </w:r>
            <w:r w:rsidR="003A1BBF" w:rsidRPr="00422C24">
              <w:t xml:space="preserve"> </w:t>
            </w:r>
            <w:r w:rsidR="003A1BBF">
              <w:t>Приложение</w:t>
            </w:r>
            <w:r w:rsidR="00436947">
              <w:t xml:space="preserve"> № 2 к информационной карте</w:t>
            </w:r>
          </w:p>
          <w:p w:rsidR="007928EE" w:rsidRPr="00422C24" w:rsidRDefault="007928EE" w:rsidP="00436947">
            <w:pPr>
              <w:pStyle w:val="a5"/>
            </w:pPr>
            <w:r w:rsidRPr="00422C24">
              <w:rPr>
                <w:b/>
              </w:rPr>
              <w:t>3.</w:t>
            </w:r>
            <w:r w:rsidRPr="00422C24">
              <w:t xml:space="preserve"> Пояснительная </w:t>
            </w:r>
            <w:r w:rsidR="003A1BBF" w:rsidRPr="00422C24">
              <w:t xml:space="preserve">записка </w:t>
            </w:r>
            <w:r w:rsidR="003A1BBF">
              <w:t>Приложение</w:t>
            </w:r>
            <w:r w:rsidR="00436947">
              <w:t xml:space="preserve"> № 3 к информационной карте</w:t>
            </w:r>
          </w:p>
          <w:p w:rsidR="007928EE" w:rsidRPr="00422C24" w:rsidRDefault="007928EE" w:rsidP="0043227F">
            <w:pPr>
              <w:pStyle w:val="a5"/>
            </w:pPr>
            <w:r w:rsidRPr="00422C24">
              <w:rPr>
                <w:b/>
              </w:rPr>
              <w:t>4</w:t>
            </w:r>
            <w:r w:rsidRPr="00C011DA">
              <w:rPr>
                <w:b/>
                <w:i/>
              </w:rPr>
              <w:t>. Доверенность</w:t>
            </w:r>
            <w:r w:rsidRPr="00422C24">
              <w:t xml:space="preserve"> (оригинал), оформленная в свободной </w:t>
            </w:r>
            <w:r w:rsidR="003A1BBF" w:rsidRPr="00422C24">
              <w:t>форме;</w:t>
            </w:r>
            <w:r w:rsidR="003A1BBF">
              <w:t xml:space="preserve"> образец</w:t>
            </w:r>
            <w:r w:rsidR="0043227F">
              <w:t xml:space="preserve"> Приложение № 4 к информационной карте.</w:t>
            </w:r>
          </w:p>
          <w:p w:rsidR="007928EE" w:rsidRPr="00422C24" w:rsidRDefault="007928EE" w:rsidP="00137252">
            <w:pPr>
              <w:pStyle w:val="af7"/>
              <w:jc w:val="both"/>
              <w:rPr>
                <w:sz w:val="24"/>
                <w:szCs w:val="24"/>
              </w:rPr>
            </w:pPr>
            <w:r w:rsidRPr="00422C24">
              <w:rPr>
                <w:b/>
                <w:sz w:val="24"/>
                <w:szCs w:val="24"/>
              </w:rPr>
              <w:t>5.</w:t>
            </w:r>
            <w:r w:rsidRPr="00422C24">
              <w:rPr>
                <w:sz w:val="24"/>
                <w:szCs w:val="24"/>
              </w:rPr>
              <w:t xml:space="preserve"> Информация и документы об участнике закупки, подавшем заявку на участие в запросе цен.</w:t>
            </w:r>
          </w:p>
          <w:p w:rsidR="007928EE" w:rsidRPr="00422C24" w:rsidRDefault="007928EE" w:rsidP="00137252">
            <w:pPr>
              <w:pStyle w:val="af7"/>
              <w:jc w:val="both"/>
              <w:rPr>
                <w:sz w:val="24"/>
                <w:szCs w:val="24"/>
              </w:rPr>
            </w:pPr>
            <w:r w:rsidRPr="00422C24">
              <w:rPr>
                <w:sz w:val="24"/>
                <w:szCs w:val="24"/>
              </w:rPr>
              <w:t>а) наименование участника запроса цен (для юридического лица), фамилия, имя, отчество (при наличии) участника запроса цен (для физического лица);</w:t>
            </w:r>
          </w:p>
          <w:p w:rsidR="007928EE" w:rsidRPr="00422C24" w:rsidRDefault="007928EE" w:rsidP="00137252">
            <w:pPr>
              <w:autoSpaceDE w:val="0"/>
              <w:autoSpaceDN w:val="0"/>
              <w:adjustRightInd w:val="0"/>
              <w:ind w:firstLine="709"/>
              <w:jc w:val="both"/>
            </w:pPr>
            <w:r w:rsidRPr="00422C24">
              <w:t xml:space="preserve">- </w:t>
            </w:r>
            <w:r w:rsidRPr="00C011DA">
              <w:rPr>
                <w:b/>
                <w:i/>
              </w:rPr>
              <w:t>идентификационный номер налогоплательщика</w:t>
            </w:r>
            <w:r w:rsidRPr="00422C24">
              <w:t xml:space="preserve"> участника запроса цен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928EE" w:rsidRPr="00422C24" w:rsidRDefault="007928EE" w:rsidP="00137252">
            <w:pPr>
              <w:ind w:firstLine="510"/>
              <w:jc w:val="both"/>
            </w:pPr>
            <w:r w:rsidRPr="00422C24">
              <w:t xml:space="preserve">- </w:t>
            </w:r>
            <w:r w:rsidRPr="00C011DA">
              <w:rPr>
                <w:b/>
                <w:i/>
              </w:rPr>
              <w:t>выписк</w:t>
            </w:r>
            <w:r w:rsidR="00E56A5E">
              <w:rPr>
                <w:b/>
                <w:i/>
              </w:rPr>
              <w:t>а</w:t>
            </w:r>
            <w:r w:rsidRPr="00C011DA">
              <w:rPr>
                <w:b/>
                <w:i/>
              </w:rPr>
              <w:t xml:space="preserve"> из единого государственного реестра юридических лиц</w:t>
            </w:r>
            <w:r w:rsidRPr="00422C24">
              <w:t xml:space="preserve"> (для юридического лица), выписк</w:t>
            </w:r>
            <w:r w:rsidR="00E56A5E">
              <w:t>а</w:t>
            </w:r>
            <w:r w:rsidRPr="00422C24">
              <w:t xml:space="preserve">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проведения запроса цен, копии документов, удостоверяющих личность участника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928EE" w:rsidRPr="00422C24" w:rsidRDefault="007928EE" w:rsidP="00137252">
            <w:pPr>
              <w:autoSpaceDE w:val="0"/>
              <w:autoSpaceDN w:val="0"/>
              <w:adjustRightInd w:val="0"/>
              <w:ind w:firstLine="709"/>
              <w:jc w:val="both"/>
            </w:pPr>
            <w:r w:rsidRPr="00422C24">
              <w:t xml:space="preserve">- </w:t>
            </w:r>
            <w:r w:rsidRPr="00C011DA">
              <w:rPr>
                <w:b/>
                <w:i/>
              </w:rPr>
              <w:t xml:space="preserve">копии учредительных документов участника </w:t>
            </w:r>
            <w:r w:rsidRPr="00422C24">
              <w:t>запроса цен (для юридического лица), копии документов, удостоверяющих личность участника запроса цен (для физического лица);</w:t>
            </w:r>
          </w:p>
          <w:p w:rsidR="007928EE" w:rsidRPr="00422C24" w:rsidRDefault="007928EE" w:rsidP="00137252">
            <w:pPr>
              <w:autoSpaceDE w:val="0"/>
              <w:autoSpaceDN w:val="0"/>
              <w:adjustRightInd w:val="0"/>
              <w:ind w:firstLine="709"/>
              <w:jc w:val="both"/>
            </w:pPr>
            <w:r w:rsidRPr="00422C24">
              <w:t>- копии документов, подтверждающих полномочия лица на осуществление от имени участника такого аукциона - юридического лица действий по участию в запросе цен.</w:t>
            </w:r>
          </w:p>
          <w:p w:rsidR="007928EE" w:rsidRPr="00422C24" w:rsidRDefault="007928EE" w:rsidP="00137252">
            <w:pPr>
              <w:autoSpaceDE w:val="0"/>
              <w:autoSpaceDN w:val="0"/>
              <w:adjustRightInd w:val="0"/>
              <w:ind w:firstLine="709"/>
              <w:jc w:val="both"/>
            </w:pPr>
            <w:r w:rsidRPr="00422C24">
              <w:t xml:space="preserve">- решение об одобрении или о совершении по результатам запроса цен сделок от имени участника такого аукциона - юридического лица с указанием информации о максимальной сумме одной сделки. </w:t>
            </w:r>
          </w:p>
          <w:p w:rsidR="007928EE" w:rsidRPr="00422C24" w:rsidRDefault="007928EE" w:rsidP="00DE055D">
            <w:pPr>
              <w:ind w:firstLine="510"/>
              <w:jc w:val="both"/>
            </w:pPr>
            <w:r w:rsidRPr="00422C24">
              <w:lastRenderedPageBreak/>
              <w:t xml:space="preserve">б) документы, подтверждающие соответствие участника закупки требованиям к участникам закупки, установленным Заказчиком в </w:t>
            </w:r>
            <w:r w:rsidR="003A1BBF" w:rsidRPr="0043227F">
              <w:rPr>
                <w:color w:val="000000"/>
              </w:rPr>
              <w:t>согласно</w:t>
            </w:r>
            <w:r w:rsidRPr="0043227F">
              <w:rPr>
                <w:color w:val="000000"/>
              </w:rPr>
              <w:t xml:space="preserve"> п.п. 1.2.2.1. приложение </w:t>
            </w:r>
            <w:r w:rsidR="003A1BBF" w:rsidRPr="0043227F">
              <w:rPr>
                <w:color w:val="000000"/>
              </w:rPr>
              <w:t>№ 2</w:t>
            </w:r>
            <w:r w:rsidR="0043227F" w:rsidRPr="0043227F">
              <w:rPr>
                <w:color w:val="000000"/>
              </w:rPr>
              <w:t xml:space="preserve"> информационной карты</w:t>
            </w:r>
            <w:r w:rsidRPr="0043227F">
              <w:t>.</w:t>
            </w:r>
          </w:p>
          <w:p w:rsidR="007928EE" w:rsidRPr="00422C24" w:rsidRDefault="007928EE" w:rsidP="00DE055D">
            <w:pPr>
              <w:ind w:firstLine="510"/>
              <w:jc w:val="both"/>
            </w:pPr>
            <w:r w:rsidRPr="00422C24">
              <w:t xml:space="preserve">в)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r w:rsidRPr="00C011DA">
              <w:rPr>
                <w:b/>
              </w:rPr>
              <w:t>(</w:t>
            </w:r>
            <w:r w:rsidR="00C011DA" w:rsidRPr="00C011DA">
              <w:rPr>
                <w:b/>
              </w:rPr>
              <w:t>П</w:t>
            </w:r>
            <w:r w:rsidRPr="00C011DA">
              <w:rPr>
                <w:b/>
              </w:rPr>
              <w:t>редоставить</w:t>
            </w:r>
            <w:r w:rsidRPr="004026A6">
              <w:rPr>
                <w:b/>
              </w:rPr>
              <w:t xml:space="preserve"> документы из налоговой</w:t>
            </w:r>
            <w:r w:rsidR="004026A6">
              <w:rPr>
                <w:b/>
              </w:rPr>
              <w:t xml:space="preserve"> инспекции</w:t>
            </w:r>
            <w:r w:rsidRPr="00422C24">
              <w:t>);</w:t>
            </w:r>
          </w:p>
          <w:p w:rsidR="007928EE" w:rsidRPr="00422C24" w:rsidRDefault="007928EE" w:rsidP="00DE055D">
            <w:pPr>
              <w:ind w:firstLine="510"/>
              <w:jc w:val="both"/>
            </w:pPr>
            <w:r w:rsidRPr="00422C24">
              <w:rPr>
                <w:lang w:val="sah-RU"/>
              </w:rPr>
              <w:t>г)</w:t>
            </w:r>
            <w:r w:rsidRPr="00422C24">
              <w:t xml:space="preserve"> отсутствие в реестре недобросовестных поставщиков, предусмотренном </w:t>
            </w:r>
            <w:hyperlink r:id="rId21" w:history="1">
              <w:r w:rsidRPr="00422C24">
                <w:t>статьей 5</w:t>
              </w:r>
            </w:hyperlink>
            <w:r w:rsidRPr="00422C24">
              <w:t xml:space="preserve"> Федерального закона от 18 июля 2011 года № 223-ФЗ «О закупках товаров, работ, услуг отдельными видами юридических лиц» (форма №2.2.)</w:t>
            </w:r>
            <w:r w:rsidRPr="00422C24">
              <w:rPr>
                <w:lang w:val="sah-RU"/>
              </w:rPr>
              <w:t>;</w:t>
            </w:r>
          </w:p>
          <w:p w:rsidR="007928EE" w:rsidRPr="00C011DA" w:rsidRDefault="007928EE" w:rsidP="00DE055D">
            <w:pPr>
              <w:ind w:firstLine="510"/>
              <w:jc w:val="both"/>
            </w:pPr>
            <w:r w:rsidRPr="00422C24">
              <w:rPr>
                <w:rStyle w:val="af0"/>
                <w:rFonts w:eastAsia="ArialMT"/>
                <w:i w:val="0"/>
              </w:rPr>
              <w:t xml:space="preserve">д) сведения об участнике закупки должны отсутствовать в реестре недобросовестных поставщиков, предусмотренном Федеральным законом </w:t>
            </w:r>
            <w:r w:rsidRPr="00422C24">
              <w:t xml:space="preserve">05 апреля 2013 года № </w:t>
            </w:r>
            <w:r w:rsidRPr="00C011DA">
              <w:t xml:space="preserve">44-ФЗ </w:t>
            </w:r>
            <w:r w:rsidRPr="00C011DA">
              <w:rPr>
                <w:rStyle w:val="af3"/>
                <w:kern w:val="36"/>
              </w:rPr>
              <w:t>"</w:t>
            </w:r>
            <w:r w:rsidRPr="00C011DA">
              <w:rPr>
                <w:rStyle w:val="af3"/>
                <w:b w:val="0"/>
                <w:kern w:val="36"/>
              </w:rPr>
              <w:t>О контрактной системе в сфере закупок товаров, работ, услуг для обеспечения государственных и муниципальных нужд"</w:t>
            </w:r>
            <w:r w:rsidRPr="00C011DA">
              <w:rPr>
                <w:b/>
              </w:rPr>
              <w:t xml:space="preserve"> </w:t>
            </w:r>
            <w:r w:rsidRPr="00C011DA">
              <w:t>(форма №2.2.)</w:t>
            </w:r>
            <w:r w:rsidRPr="00C011DA">
              <w:rPr>
                <w:lang w:val="sah-RU"/>
              </w:rPr>
              <w:t>;</w:t>
            </w:r>
          </w:p>
          <w:p w:rsidR="007928EE" w:rsidRPr="00422C24" w:rsidRDefault="007928EE" w:rsidP="00DE055D">
            <w:pPr>
              <w:ind w:firstLine="510"/>
              <w:jc w:val="both"/>
            </w:pPr>
            <w:r w:rsidRPr="00422C24">
              <w:rPr>
                <w:lang w:val="sah-RU"/>
              </w:rPr>
              <w:t xml:space="preserve">е) </w:t>
            </w:r>
            <w:r w:rsidRPr="00422C24">
              <w:rPr>
                <w:bCs/>
              </w:rPr>
              <w:t xml:space="preserve">Антидемпинговые меры при проведении запроса цен. </w:t>
            </w:r>
            <w:r w:rsidRPr="00422C24">
              <w:t>Отклонение заявок с демпинговой ценой.</w:t>
            </w:r>
          </w:p>
          <w:p w:rsidR="007928EE" w:rsidRPr="00422C24" w:rsidRDefault="007928EE" w:rsidP="00DE055D">
            <w:pPr>
              <w:ind w:firstLine="510"/>
              <w:jc w:val="both"/>
              <w:rPr>
                <w:bCs/>
              </w:rPr>
            </w:pPr>
            <w:r w:rsidRPr="00422C24">
              <w:t>Если при проведении запроса цен начальная (максимальная) цена Договора,</w:t>
            </w:r>
            <w:r w:rsidRPr="00422C24">
              <w:rPr>
                <w:iCs/>
              </w:rPr>
              <w:t xml:space="preserve"> </w:t>
            </w:r>
            <w:r w:rsidRPr="00422C24">
              <w:t xml:space="preserve">составляет при представлении заявки, содержащей предложение о цене договора на 25% и более процентов ниже начальной (максимальной) цены договора  (демпинговой цене), указанной Заказчиком в информационной карте об осуществлении закупки, участник, представивший такую заявку, обязан представить структуру предлагаемой цены и экономическое обоснование такой цены. Что должно входить в экономическое обоснование цены </w:t>
            </w:r>
            <w:r w:rsidRPr="0043227F">
              <w:t>см.п.п. 1.</w:t>
            </w:r>
            <w:r w:rsidR="0043227F" w:rsidRPr="0043227F">
              <w:t>7</w:t>
            </w:r>
            <w:r w:rsidRPr="0043227F">
              <w:t>.3 п. 1.</w:t>
            </w:r>
            <w:r w:rsidR="0043227F" w:rsidRPr="0043227F">
              <w:t>7</w:t>
            </w:r>
            <w:r w:rsidRPr="0043227F">
              <w:t>. Раздел №1.1 «</w:t>
            </w:r>
            <w:r w:rsidRPr="0043227F">
              <w:rPr>
                <w:bCs/>
              </w:rPr>
              <w:t>Инструкцию участника».</w:t>
            </w:r>
          </w:p>
          <w:p w:rsidR="007928EE" w:rsidRPr="00422C24" w:rsidRDefault="007928EE" w:rsidP="00DE055D">
            <w:pPr>
              <w:ind w:firstLine="426"/>
              <w:jc w:val="both"/>
              <w:rPr>
                <w:color w:val="000000"/>
                <w:shd w:val="clear" w:color="auto" w:fill="FFFFFF"/>
              </w:rPr>
            </w:pPr>
            <w:r w:rsidRPr="00422C24">
              <w:rPr>
                <w:color w:val="000000"/>
                <w:shd w:val="clear" w:color="auto" w:fill="FFFFFF"/>
              </w:rPr>
              <w:t>ж) Копию уведомления о возможности применения участником закупки упрощенной системы налогообложения (для участников закупки, применяющих её).</w:t>
            </w:r>
          </w:p>
          <w:p w:rsidR="007928EE" w:rsidRPr="00422C24" w:rsidRDefault="007928EE" w:rsidP="00DE055D">
            <w:pPr>
              <w:ind w:firstLine="426"/>
              <w:jc w:val="both"/>
            </w:pPr>
            <w:r w:rsidRPr="00422C24">
              <w:t>з) На момент оказания услуги Исполнитель обязан предоставить Заказчику необходимые действующие лицензии, разрешения, сертификаты или свидетельства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rsidR="007928EE" w:rsidRPr="00422C24" w:rsidRDefault="007928EE" w:rsidP="00DE055D">
            <w:pPr>
              <w:ind w:firstLine="426"/>
              <w:jc w:val="both"/>
            </w:pPr>
          </w:p>
          <w:p w:rsidR="007928EE" w:rsidRPr="00422C24" w:rsidRDefault="007928EE" w:rsidP="00DE055D">
            <w:pPr>
              <w:autoSpaceDE w:val="0"/>
              <w:autoSpaceDN w:val="0"/>
              <w:adjustRightInd w:val="0"/>
              <w:ind w:firstLine="285"/>
              <w:jc w:val="both"/>
              <w:rPr>
                <w:b/>
                <w:bCs/>
              </w:rPr>
            </w:pPr>
            <w:r w:rsidRPr="00422C24">
              <w:t>Примечание: В случае если в приложении № 3 настоящего открытого запроса цен в электронной форме «Образцы форм основных документов, включаемых в состав заявки на участие в открытом запросе цен», содержат соответствующие формы, такие формы обязательны к использованию претендентом на участие в открытом запросе цен.</w:t>
            </w:r>
          </w:p>
        </w:tc>
      </w:tr>
      <w:tr w:rsidR="007928EE" w:rsidRPr="00B12600" w:rsidTr="00B93CC9">
        <w:tc>
          <w:tcPr>
            <w:tcW w:w="1129" w:type="dxa"/>
          </w:tcPr>
          <w:p w:rsidR="007928EE" w:rsidRPr="00B12600" w:rsidRDefault="007928EE" w:rsidP="00B12600">
            <w:pPr>
              <w:autoSpaceDE w:val="0"/>
              <w:autoSpaceDN w:val="0"/>
              <w:adjustRightInd w:val="0"/>
              <w:ind w:firstLine="599"/>
              <w:jc w:val="both"/>
              <w:rPr>
                <w:b/>
              </w:rPr>
            </w:pPr>
            <w:r>
              <w:rPr>
                <w:b/>
              </w:rPr>
              <w:lastRenderedPageBreak/>
              <w:t>15</w:t>
            </w:r>
          </w:p>
        </w:tc>
        <w:tc>
          <w:tcPr>
            <w:tcW w:w="8205" w:type="dxa"/>
          </w:tcPr>
          <w:p w:rsidR="007928EE" w:rsidRPr="00B12600" w:rsidRDefault="007928EE" w:rsidP="00B12600">
            <w:pPr>
              <w:autoSpaceDE w:val="0"/>
              <w:autoSpaceDN w:val="0"/>
              <w:adjustRightInd w:val="0"/>
              <w:ind w:firstLine="599"/>
              <w:jc w:val="both"/>
              <w:rPr>
                <w:rStyle w:val="af0"/>
                <w:rFonts w:eastAsia="ArialMT"/>
                <w:b/>
              </w:rPr>
            </w:pPr>
            <w:r w:rsidRPr="00B12600">
              <w:rPr>
                <w:b/>
              </w:rPr>
              <w:t>Причины отстранения претендента от участия в открытом запросе цен:</w:t>
            </w:r>
          </w:p>
        </w:tc>
      </w:tr>
      <w:tr w:rsidR="007928EE" w:rsidRPr="002B2C8E" w:rsidTr="00B93CC9">
        <w:tc>
          <w:tcPr>
            <w:tcW w:w="1129" w:type="dxa"/>
          </w:tcPr>
          <w:p w:rsidR="007928EE" w:rsidRPr="00B12600" w:rsidRDefault="007928EE" w:rsidP="00B12600">
            <w:pPr>
              <w:tabs>
                <w:tab w:val="left" w:pos="540"/>
                <w:tab w:val="left" w:pos="900"/>
              </w:tabs>
              <w:ind w:firstLine="709"/>
              <w:jc w:val="both"/>
              <w:rPr>
                <w:b/>
                <w:color w:val="000000"/>
              </w:rPr>
            </w:pPr>
          </w:p>
        </w:tc>
        <w:tc>
          <w:tcPr>
            <w:tcW w:w="8205" w:type="dxa"/>
          </w:tcPr>
          <w:p w:rsidR="007928EE" w:rsidRPr="00B12600" w:rsidRDefault="007928EE" w:rsidP="00B12600">
            <w:pPr>
              <w:tabs>
                <w:tab w:val="left" w:pos="540"/>
                <w:tab w:val="left" w:pos="900"/>
              </w:tabs>
              <w:ind w:firstLine="709"/>
              <w:jc w:val="both"/>
              <w:rPr>
                <w:b/>
                <w:color w:val="000000"/>
              </w:rPr>
            </w:pPr>
            <w:r w:rsidRPr="00B12600">
              <w:rPr>
                <w:b/>
                <w:color w:val="000000"/>
              </w:rPr>
              <w:t xml:space="preserve">Комиссия обязана отстранить претендента от участия в открытом </w:t>
            </w:r>
            <w:r w:rsidRPr="00B12600">
              <w:rPr>
                <w:b/>
              </w:rPr>
              <w:t xml:space="preserve">запросе цен </w:t>
            </w:r>
            <w:r w:rsidRPr="00B12600">
              <w:rPr>
                <w:b/>
                <w:color w:val="000000"/>
              </w:rPr>
              <w:t>в следующих случаях:</w:t>
            </w:r>
          </w:p>
          <w:p w:rsidR="007928EE" w:rsidRPr="00B12600" w:rsidRDefault="007928EE" w:rsidP="00B12600">
            <w:pPr>
              <w:tabs>
                <w:tab w:val="left" w:pos="540"/>
                <w:tab w:val="left" w:pos="900"/>
              </w:tabs>
              <w:ind w:firstLine="709"/>
              <w:jc w:val="both"/>
              <w:rPr>
                <w:color w:val="000000"/>
              </w:rPr>
            </w:pPr>
            <w:r w:rsidRPr="00B12600">
              <w:rPr>
                <w:color w:val="000000"/>
              </w:rPr>
              <w:t xml:space="preserve">- в случае непредставления обязательных документов либо наличия в таких документах недостоверных сведений. </w:t>
            </w:r>
          </w:p>
          <w:p w:rsidR="007928EE" w:rsidRPr="00B12600" w:rsidRDefault="007928EE" w:rsidP="00B12600">
            <w:pPr>
              <w:tabs>
                <w:tab w:val="left" w:pos="540"/>
                <w:tab w:val="left" w:pos="900"/>
              </w:tabs>
              <w:ind w:firstLine="709"/>
              <w:jc w:val="both"/>
              <w:rPr>
                <w:color w:val="000000"/>
              </w:rPr>
            </w:pPr>
            <w:r w:rsidRPr="00B12600">
              <w:rPr>
                <w:color w:val="000000"/>
              </w:rPr>
              <w:t>- в случае несоответствия участника процедуры закупки требованиям, установленным документацией о закупке;</w:t>
            </w:r>
          </w:p>
          <w:p w:rsidR="007928EE" w:rsidRPr="00B12600" w:rsidRDefault="007928EE" w:rsidP="00B12600">
            <w:pPr>
              <w:tabs>
                <w:tab w:val="left" w:pos="540"/>
                <w:tab w:val="left" w:pos="900"/>
              </w:tabs>
              <w:ind w:firstLine="709"/>
              <w:jc w:val="both"/>
              <w:rPr>
                <w:color w:val="000000"/>
              </w:rPr>
            </w:pPr>
            <w:r w:rsidRPr="00B12600">
              <w:rPr>
                <w:color w:val="000000"/>
              </w:rPr>
              <w:lastRenderedPageBreak/>
              <w:t>- 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928EE" w:rsidRPr="00B12600" w:rsidRDefault="007928EE" w:rsidP="00B12600">
            <w:pPr>
              <w:tabs>
                <w:tab w:val="left" w:pos="540"/>
                <w:tab w:val="left" w:pos="900"/>
              </w:tabs>
              <w:ind w:firstLine="709"/>
              <w:jc w:val="both"/>
              <w:rPr>
                <w:color w:val="000000"/>
              </w:rPr>
            </w:pPr>
            <w:r w:rsidRPr="00B12600">
              <w:rPr>
                <w:color w:val="000000"/>
              </w:rPr>
              <w:t>-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7928EE" w:rsidRPr="00B12600" w:rsidRDefault="007928EE" w:rsidP="00B12600">
            <w:pPr>
              <w:tabs>
                <w:tab w:val="left" w:pos="540"/>
                <w:tab w:val="left" w:pos="900"/>
              </w:tabs>
              <w:ind w:firstLine="709"/>
              <w:jc w:val="both"/>
              <w:rPr>
                <w:color w:val="000000"/>
              </w:rPr>
            </w:pPr>
            <w:r w:rsidRPr="00B12600">
              <w:rPr>
                <w:color w:val="000000"/>
              </w:rPr>
              <w:t>- в случае, если Заказчик (Комиссия) обнаружит, что участник представил в составе своей заявки недостоверную информацию, в том числе в отношении его квалификационных данных.</w:t>
            </w:r>
          </w:p>
          <w:p w:rsidR="007928EE" w:rsidRPr="00B12600" w:rsidRDefault="007928EE" w:rsidP="00B12600">
            <w:pPr>
              <w:tabs>
                <w:tab w:val="left" w:pos="540"/>
                <w:tab w:val="left" w:pos="900"/>
              </w:tabs>
              <w:ind w:firstLine="709"/>
              <w:jc w:val="both"/>
              <w:rPr>
                <w:b/>
                <w:color w:val="000000"/>
              </w:rPr>
            </w:pPr>
            <w:r w:rsidRPr="00B12600">
              <w:rPr>
                <w:color w:val="000000"/>
              </w:rPr>
              <w:t xml:space="preserve">Участник открытого </w:t>
            </w:r>
            <w:r w:rsidRPr="00B12600">
              <w:t>запроса цен</w:t>
            </w:r>
            <w:r w:rsidRPr="00B12600">
              <w:rPr>
                <w:color w:val="000000"/>
              </w:rPr>
              <w:t xml:space="preserve"> отстраняется от участия в открытом </w:t>
            </w:r>
            <w:r w:rsidRPr="00B12600">
              <w:t>запросе цен</w:t>
            </w:r>
            <w:r w:rsidRPr="00B12600">
              <w:rPr>
                <w:color w:val="000000"/>
              </w:rPr>
              <w:t xml:space="preserve">,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открытого </w:t>
            </w:r>
            <w:r w:rsidRPr="00B12600">
              <w:t xml:space="preserve">запроса цен </w:t>
            </w:r>
            <w:r w:rsidRPr="00B12600">
              <w:rPr>
                <w:color w:val="000000"/>
              </w:rPr>
              <w:t>сроки.</w:t>
            </w:r>
          </w:p>
        </w:tc>
      </w:tr>
      <w:tr w:rsidR="007928EE" w:rsidRPr="005A2490" w:rsidTr="00B93CC9">
        <w:tc>
          <w:tcPr>
            <w:tcW w:w="1129" w:type="dxa"/>
          </w:tcPr>
          <w:p w:rsidR="007928EE" w:rsidRPr="005A2490" w:rsidRDefault="007928EE" w:rsidP="00B12600">
            <w:pPr>
              <w:snapToGrid w:val="0"/>
              <w:jc w:val="center"/>
              <w:rPr>
                <w:b/>
              </w:rPr>
            </w:pPr>
            <w:r>
              <w:rPr>
                <w:b/>
              </w:rPr>
              <w:lastRenderedPageBreak/>
              <w:t>16</w:t>
            </w:r>
          </w:p>
        </w:tc>
        <w:tc>
          <w:tcPr>
            <w:tcW w:w="8205" w:type="dxa"/>
            <w:vAlign w:val="center"/>
          </w:tcPr>
          <w:p w:rsidR="007928EE" w:rsidRPr="005A2490" w:rsidRDefault="007928EE" w:rsidP="00B12600">
            <w:pPr>
              <w:snapToGrid w:val="0"/>
              <w:jc w:val="center"/>
              <w:rPr>
                <w:b/>
              </w:rPr>
            </w:pPr>
            <w:r w:rsidRPr="005A2490">
              <w:rPr>
                <w:b/>
              </w:rPr>
              <w:t>Состав заявки на участие в запросе цен и порядок размещения документов в составе заявки:</w:t>
            </w:r>
          </w:p>
        </w:tc>
      </w:tr>
      <w:tr w:rsidR="007928EE" w:rsidRPr="00AE68E8" w:rsidTr="00B93CC9">
        <w:tc>
          <w:tcPr>
            <w:tcW w:w="1129" w:type="dxa"/>
          </w:tcPr>
          <w:p w:rsidR="007928EE" w:rsidRPr="00AD3A4B" w:rsidRDefault="007928EE" w:rsidP="00B12600">
            <w:pPr>
              <w:pStyle w:val="ae"/>
              <w:ind w:left="0"/>
              <w:jc w:val="both"/>
              <w:rPr>
                <w:sz w:val="22"/>
                <w:szCs w:val="22"/>
              </w:rPr>
            </w:pPr>
          </w:p>
        </w:tc>
        <w:tc>
          <w:tcPr>
            <w:tcW w:w="8205" w:type="dxa"/>
            <w:vAlign w:val="center"/>
          </w:tcPr>
          <w:p w:rsidR="007928EE" w:rsidRPr="0043227F" w:rsidRDefault="007928EE" w:rsidP="00B12600">
            <w:pPr>
              <w:pStyle w:val="ae"/>
              <w:ind w:left="0"/>
              <w:jc w:val="both"/>
              <w:rPr>
                <w:szCs w:val="24"/>
                <w:u w:val="single"/>
              </w:rPr>
            </w:pPr>
            <w:r w:rsidRPr="0043227F">
              <w:rPr>
                <w:szCs w:val="24"/>
              </w:rPr>
              <w:t xml:space="preserve">Комиссия принимает решение о допуске (об отказе в допуске) к участию в открытом </w:t>
            </w:r>
            <w:r w:rsidRPr="0043227F">
              <w:rPr>
                <w:bCs/>
                <w:szCs w:val="24"/>
              </w:rPr>
              <w:t xml:space="preserve">запросе цен </w:t>
            </w:r>
            <w:r w:rsidRPr="0043227F">
              <w:rPr>
                <w:szCs w:val="24"/>
              </w:rPr>
              <w:t xml:space="preserve">по основаниям, предусмотренным </w:t>
            </w:r>
            <w:r w:rsidR="0043227F" w:rsidRPr="0043227F">
              <w:rPr>
                <w:szCs w:val="24"/>
              </w:rPr>
              <w:t>п. 15 Информационной</w:t>
            </w:r>
            <w:r w:rsidRPr="0043227F">
              <w:rPr>
                <w:szCs w:val="24"/>
              </w:rPr>
              <w:t xml:space="preserve"> карты запроса цен, и раздел «</w:t>
            </w:r>
            <w:r w:rsidRPr="0043227F">
              <w:rPr>
                <w:bCs/>
                <w:szCs w:val="24"/>
              </w:rPr>
              <w:t>Ценовая заявка должна содержать следующие данные» в извещение запроса цен.</w:t>
            </w:r>
          </w:p>
          <w:p w:rsidR="007928EE" w:rsidRPr="0043227F" w:rsidRDefault="007928EE" w:rsidP="00B12600">
            <w:pPr>
              <w:snapToGrid w:val="0"/>
              <w:jc w:val="both"/>
            </w:pPr>
            <w:r w:rsidRPr="0043227F">
              <w:t>Участник, подавший такую заявку без полного пакета документов не допускается к дальнейшему участию в открытом запросе цен.</w:t>
            </w:r>
          </w:p>
          <w:p w:rsidR="007928EE" w:rsidRPr="0043227F" w:rsidRDefault="007928EE" w:rsidP="009737D8">
            <w:pPr>
              <w:snapToGrid w:val="0"/>
              <w:jc w:val="both"/>
            </w:pPr>
            <w:r w:rsidRPr="0043227F">
              <w:t xml:space="preserve">В случае если в </w:t>
            </w:r>
            <w:r w:rsidR="009737D8">
              <w:t xml:space="preserve"> документацию </w:t>
            </w:r>
            <w:r w:rsidRPr="0043227F">
              <w:t xml:space="preserve">запроса цен в электронной </w:t>
            </w:r>
            <w:r w:rsidR="009737D8" w:rsidRPr="0043227F">
              <w:t>форме</w:t>
            </w:r>
            <w:r w:rsidR="009737D8">
              <w:t xml:space="preserve"> включены </w:t>
            </w:r>
            <w:r w:rsidR="009737D8" w:rsidRPr="0043227F">
              <w:t xml:space="preserve"> «</w:t>
            </w:r>
            <w:r w:rsidRPr="0043227F">
              <w:t>Образцы форм основных документов, включаемых в состав заявки на участие в открытом запросе цен», содержат соответствующие формы, такие формы обязательны к использованию претендентом на участие в открытом запросе цен, если участник не предоставляет к заполнению типовые формы, утвержденные к документации, то Заказчик вправе отклонить такого участника.</w:t>
            </w:r>
          </w:p>
        </w:tc>
      </w:tr>
      <w:tr w:rsidR="007928EE" w:rsidRPr="00B12600" w:rsidTr="00B93CC9">
        <w:tc>
          <w:tcPr>
            <w:tcW w:w="1129" w:type="dxa"/>
          </w:tcPr>
          <w:p w:rsidR="007928EE" w:rsidRPr="00B12600" w:rsidRDefault="007928EE" w:rsidP="00B12600">
            <w:pPr>
              <w:tabs>
                <w:tab w:val="left" w:pos="1440"/>
              </w:tabs>
              <w:jc w:val="center"/>
              <w:rPr>
                <w:b/>
              </w:rPr>
            </w:pPr>
            <w:r>
              <w:rPr>
                <w:b/>
              </w:rPr>
              <w:t>17</w:t>
            </w:r>
          </w:p>
        </w:tc>
        <w:tc>
          <w:tcPr>
            <w:tcW w:w="8205" w:type="dxa"/>
          </w:tcPr>
          <w:p w:rsidR="007928EE" w:rsidRPr="00B12600" w:rsidRDefault="007928EE" w:rsidP="00B12600">
            <w:pPr>
              <w:tabs>
                <w:tab w:val="left" w:pos="1440"/>
              </w:tabs>
              <w:jc w:val="center"/>
              <w:rPr>
                <w:b/>
              </w:rPr>
            </w:pPr>
            <w:r w:rsidRPr="00B12600">
              <w:rPr>
                <w:b/>
              </w:rPr>
              <w:t>Порядок и срок отзыва заявок на участие в открытом запросе цен:</w:t>
            </w:r>
          </w:p>
        </w:tc>
      </w:tr>
      <w:tr w:rsidR="007928EE" w:rsidRPr="00B12600" w:rsidTr="00B93CC9">
        <w:tc>
          <w:tcPr>
            <w:tcW w:w="1129" w:type="dxa"/>
          </w:tcPr>
          <w:p w:rsidR="007928EE" w:rsidRPr="00B12600" w:rsidRDefault="007928EE" w:rsidP="00B12600">
            <w:pPr>
              <w:tabs>
                <w:tab w:val="left" w:pos="1440"/>
              </w:tabs>
              <w:ind w:firstLine="318"/>
              <w:jc w:val="both"/>
              <w:rPr>
                <w:color w:val="000000"/>
              </w:rPr>
            </w:pPr>
          </w:p>
        </w:tc>
        <w:tc>
          <w:tcPr>
            <w:tcW w:w="8205" w:type="dxa"/>
          </w:tcPr>
          <w:p w:rsidR="007928EE" w:rsidRPr="00B12600" w:rsidRDefault="007928EE" w:rsidP="00B12600">
            <w:pPr>
              <w:tabs>
                <w:tab w:val="left" w:pos="1440"/>
              </w:tabs>
              <w:ind w:firstLine="318"/>
              <w:jc w:val="both"/>
              <w:rPr>
                <w:color w:val="000000"/>
              </w:rPr>
            </w:pPr>
            <w:r w:rsidRPr="00B12600">
              <w:rPr>
                <w:color w:val="000000"/>
              </w:rPr>
              <w:t>Претендент на участие в запросе цен, подавший заявку, вправе изменить или отозвать ее в любое время до истечения срока подачи заявок на участие в запросе цен.</w:t>
            </w:r>
          </w:p>
          <w:p w:rsidR="007928EE" w:rsidRPr="00B12600" w:rsidRDefault="007928EE" w:rsidP="00B12600">
            <w:pPr>
              <w:tabs>
                <w:tab w:val="left" w:pos="1440"/>
              </w:tabs>
              <w:ind w:firstLine="318"/>
              <w:jc w:val="both"/>
              <w:rPr>
                <w:color w:val="000000"/>
              </w:rPr>
            </w:pPr>
            <w:r w:rsidRPr="00B12600">
              <w:rPr>
                <w:color w:val="000000"/>
              </w:rPr>
              <w:t xml:space="preserve">Порядок изменения или отзыва заявок на участие в запросе цен, поданных на ЭТП, определяется и осуществляется в соответствии с регламентом работы данной ЭТП. </w:t>
            </w:r>
          </w:p>
        </w:tc>
      </w:tr>
      <w:tr w:rsidR="007928EE" w:rsidRPr="00B12600" w:rsidTr="00B93CC9">
        <w:tc>
          <w:tcPr>
            <w:tcW w:w="1129" w:type="dxa"/>
          </w:tcPr>
          <w:p w:rsidR="007928EE" w:rsidRPr="00B12600" w:rsidRDefault="007928EE" w:rsidP="00B12600">
            <w:pPr>
              <w:autoSpaceDN w:val="0"/>
              <w:adjustRightInd w:val="0"/>
              <w:jc w:val="center"/>
              <w:outlineLvl w:val="0"/>
              <w:rPr>
                <w:b/>
                <w:bCs/>
                <w:iCs/>
              </w:rPr>
            </w:pPr>
            <w:r>
              <w:rPr>
                <w:b/>
                <w:bCs/>
                <w:iCs/>
              </w:rPr>
              <w:t>18</w:t>
            </w:r>
          </w:p>
        </w:tc>
        <w:tc>
          <w:tcPr>
            <w:tcW w:w="8205" w:type="dxa"/>
            <w:vAlign w:val="center"/>
          </w:tcPr>
          <w:p w:rsidR="007928EE" w:rsidRPr="00B12600" w:rsidRDefault="007928EE" w:rsidP="00B12600">
            <w:pPr>
              <w:autoSpaceDN w:val="0"/>
              <w:adjustRightInd w:val="0"/>
              <w:jc w:val="center"/>
              <w:outlineLvl w:val="0"/>
              <w:rPr>
                <w:b/>
                <w:lang w:val="sah-RU"/>
              </w:rPr>
            </w:pPr>
            <w:r w:rsidRPr="00B12600">
              <w:rPr>
                <w:b/>
                <w:bCs/>
                <w:iCs/>
              </w:rPr>
              <w:t>Срок, по окончании которого не принимаются разъяснения Положений закупочной документации:</w:t>
            </w:r>
          </w:p>
        </w:tc>
      </w:tr>
      <w:tr w:rsidR="007928EE" w:rsidRPr="00B12600" w:rsidTr="00B93CC9">
        <w:tc>
          <w:tcPr>
            <w:tcW w:w="1129" w:type="dxa"/>
          </w:tcPr>
          <w:p w:rsidR="007928EE" w:rsidRPr="00B12600" w:rsidRDefault="007928EE" w:rsidP="00B12600">
            <w:pPr>
              <w:autoSpaceDN w:val="0"/>
              <w:adjustRightInd w:val="0"/>
              <w:jc w:val="both"/>
              <w:outlineLvl w:val="0"/>
              <w:rPr>
                <w:lang w:val="sah-RU"/>
              </w:rPr>
            </w:pPr>
          </w:p>
        </w:tc>
        <w:tc>
          <w:tcPr>
            <w:tcW w:w="8205" w:type="dxa"/>
            <w:vAlign w:val="center"/>
          </w:tcPr>
          <w:p w:rsidR="007928EE" w:rsidRPr="00B12600" w:rsidRDefault="007928EE" w:rsidP="00B12600">
            <w:pPr>
              <w:autoSpaceDN w:val="0"/>
              <w:adjustRightInd w:val="0"/>
              <w:jc w:val="both"/>
              <w:outlineLvl w:val="0"/>
              <w:rPr>
                <w:lang w:val="sah-RU"/>
              </w:rPr>
            </w:pPr>
            <w:r w:rsidRPr="00B12600">
              <w:rPr>
                <w:lang w:val="sah-RU"/>
              </w:rPr>
              <w:t>Не позднее чем за 1 (один) день до дня окончания подачи заявок на участие в открытом запросе цен.</w:t>
            </w:r>
          </w:p>
        </w:tc>
      </w:tr>
      <w:tr w:rsidR="007928EE" w:rsidRPr="00B12600" w:rsidTr="00B93CC9">
        <w:tc>
          <w:tcPr>
            <w:tcW w:w="1129" w:type="dxa"/>
          </w:tcPr>
          <w:p w:rsidR="007928EE" w:rsidRPr="00B12600" w:rsidRDefault="007928EE" w:rsidP="00B12600">
            <w:pPr>
              <w:pStyle w:val="Times12"/>
              <w:ind w:firstLine="0"/>
              <w:jc w:val="center"/>
              <w:rPr>
                <w:b/>
              </w:rPr>
            </w:pPr>
            <w:r>
              <w:rPr>
                <w:b/>
              </w:rPr>
              <w:t>19</w:t>
            </w:r>
          </w:p>
        </w:tc>
        <w:tc>
          <w:tcPr>
            <w:tcW w:w="8205" w:type="dxa"/>
          </w:tcPr>
          <w:p w:rsidR="007928EE" w:rsidRPr="00B12600" w:rsidRDefault="007928EE" w:rsidP="00B12600">
            <w:pPr>
              <w:pStyle w:val="Times12"/>
              <w:ind w:firstLine="0"/>
              <w:jc w:val="center"/>
              <w:rPr>
                <w:b/>
                <w:bCs/>
              </w:rPr>
            </w:pPr>
            <w:r w:rsidRPr="00B12600">
              <w:rPr>
                <w:b/>
              </w:rPr>
              <w:t>Сведения о предоставлении преференций:</w:t>
            </w:r>
          </w:p>
        </w:tc>
      </w:tr>
      <w:tr w:rsidR="007928EE" w:rsidRPr="00B12600" w:rsidTr="00B93CC9">
        <w:tc>
          <w:tcPr>
            <w:tcW w:w="1129" w:type="dxa"/>
          </w:tcPr>
          <w:p w:rsidR="007928EE" w:rsidRPr="00B12600" w:rsidRDefault="007928EE" w:rsidP="00B12600">
            <w:pPr>
              <w:pStyle w:val="Times12"/>
              <w:ind w:firstLine="0"/>
              <w:rPr>
                <w:spacing w:val="2"/>
                <w:lang w:val="sah-RU"/>
              </w:rPr>
            </w:pPr>
          </w:p>
        </w:tc>
        <w:tc>
          <w:tcPr>
            <w:tcW w:w="8205" w:type="dxa"/>
          </w:tcPr>
          <w:p w:rsidR="007928EE" w:rsidRPr="00B12600" w:rsidRDefault="007928EE" w:rsidP="00B12600">
            <w:pPr>
              <w:pStyle w:val="Times12"/>
              <w:ind w:firstLine="0"/>
              <w:rPr>
                <w:spacing w:val="2"/>
                <w:lang w:val="sah-RU"/>
              </w:rPr>
            </w:pPr>
            <w:r w:rsidRPr="00B12600">
              <w:rPr>
                <w:spacing w:val="2"/>
                <w:lang w:val="sah-RU"/>
              </w:rPr>
              <w:t>Н</w:t>
            </w:r>
            <w:r w:rsidRPr="00B12600">
              <w:rPr>
                <w:spacing w:val="2"/>
              </w:rPr>
              <w:t>е предоставлено</w:t>
            </w:r>
          </w:p>
        </w:tc>
      </w:tr>
      <w:tr w:rsidR="007928EE" w:rsidRPr="00B12600" w:rsidTr="00B93CC9">
        <w:tc>
          <w:tcPr>
            <w:tcW w:w="1129" w:type="dxa"/>
          </w:tcPr>
          <w:p w:rsidR="007928EE" w:rsidRPr="00B12600" w:rsidRDefault="007928EE" w:rsidP="00B12600">
            <w:pPr>
              <w:pStyle w:val="a5"/>
              <w:jc w:val="center"/>
              <w:rPr>
                <w:b/>
              </w:rPr>
            </w:pPr>
            <w:r>
              <w:rPr>
                <w:b/>
              </w:rPr>
              <w:t>20</w:t>
            </w:r>
          </w:p>
        </w:tc>
        <w:tc>
          <w:tcPr>
            <w:tcW w:w="8205" w:type="dxa"/>
            <w:vAlign w:val="center"/>
          </w:tcPr>
          <w:p w:rsidR="007928EE" w:rsidRPr="00B12600" w:rsidRDefault="007928EE" w:rsidP="00B12600">
            <w:pPr>
              <w:pStyle w:val="a5"/>
              <w:jc w:val="center"/>
              <w:rPr>
                <w:b/>
              </w:rPr>
            </w:pPr>
            <w:r w:rsidRPr="00B12600">
              <w:rPr>
                <w:b/>
              </w:rPr>
              <w:t>Привлечение субподрядчиков /соисполнителей/:</w:t>
            </w:r>
          </w:p>
        </w:tc>
      </w:tr>
      <w:tr w:rsidR="007928EE" w:rsidRPr="00B12600" w:rsidTr="00B93CC9">
        <w:tc>
          <w:tcPr>
            <w:tcW w:w="1129" w:type="dxa"/>
          </w:tcPr>
          <w:p w:rsidR="007928EE" w:rsidRPr="00B12600" w:rsidRDefault="007928EE" w:rsidP="00B12600">
            <w:pPr>
              <w:pStyle w:val="a5"/>
            </w:pPr>
          </w:p>
        </w:tc>
        <w:tc>
          <w:tcPr>
            <w:tcW w:w="8205" w:type="dxa"/>
            <w:vAlign w:val="center"/>
          </w:tcPr>
          <w:p w:rsidR="007928EE" w:rsidRPr="00B12600" w:rsidRDefault="007928EE" w:rsidP="00B12600">
            <w:pPr>
              <w:pStyle w:val="a5"/>
            </w:pPr>
            <w:r w:rsidRPr="00B12600">
              <w:t>Не предусмотрен</w:t>
            </w:r>
          </w:p>
        </w:tc>
      </w:tr>
      <w:tr w:rsidR="007928EE" w:rsidRPr="00B12600" w:rsidTr="00B93CC9">
        <w:tc>
          <w:tcPr>
            <w:tcW w:w="1129" w:type="dxa"/>
          </w:tcPr>
          <w:p w:rsidR="007928EE" w:rsidRPr="00B12600" w:rsidRDefault="007928EE" w:rsidP="00B12600">
            <w:pPr>
              <w:autoSpaceDN w:val="0"/>
              <w:adjustRightInd w:val="0"/>
              <w:jc w:val="center"/>
              <w:outlineLvl w:val="0"/>
              <w:rPr>
                <w:b/>
                <w:bCs/>
                <w:iCs/>
              </w:rPr>
            </w:pPr>
            <w:r>
              <w:rPr>
                <w:b/>
                <w:bCs/>
                <w:iCs/>
              </w:rPr>
              <w:lastRenderedPageBreak/>
              <w:t>21</w:t>
            </w:r>
          </w:p>
        </w:tc>
        <w:tc>
          <w:tcPr>
            <w:tcW w:w="8205" w:type="dxa"/>
            <w:vAlign w:val="center"/>
          </w:tcPr>
          <w:p w:rsidR="007928EE" w:rsidRPr="00B12600" w:rsidRDefault="007928EE" w:rsidP="00B12600">
            <w:pPr>
              <w:autoSpaceDN w:val="0"/>
              <w:adjustRightInd w:val="0"/>
              <w:jc w:val="center"/>
              <w:outlineLvl w:val="0"/>
              <w:rPr>
                <w:b/>
                <w:lang w:val="sah-RU"/>
              </w:rPr>
            </w:pPr>
            <w:r w:rsidRPr="00B12600">
              <w:rPr>
                <w:b/>
                <w:bCs/>
                <w:iCs/>
              </w:rPr>
              <w:t>Преимущество для участников запроса цен:</w:t>
            </w:r>
          </w:p>
        </w:tc>
      </w:tr>
      <w:tr w:rsidR="007928EE" w:rsidRPr="00B12600" w:rsidTr="00B93CC9">
        <w:tc>
          <w:tcPr>
            <w:tcW w:w="1129" w:type="dxa"/>
          </w:tcPr>
          <w:p w:rsidR="007928EE" w:rsidRPr="00B12600" w:rsidRDefault="007928EE" w:rsidP="00B12600">
            <w:pPr>
              <w:autoSpaceDN w:val="0"/>
              <w:adjustRightInd w:val="0"/>
              <w:jc w:val="both"/>
              <w:outlineLvl w:val="0"/>
              <w:rPr>
                <w:lang w:val="sah-RU"/>
              </w:rPr>
            </w:pPr>
          </w:p>
        </w:tc>
        <w:tc>
          <w:tcPr>
            <w:tcW w:w="8205" w:type="dxa"/>
            <w:vAlign w:val="center"/>
          </w:tcPr>
          <w:p w:rsidR="007928EE" w:rsidRPr="00B12600" w:rsidRDefault="007928EE" w:rsidP="00B12600">
            <w:pPr>
              <w:autoSpaceDN w:val="0"/>
              <w:adjustRightInd w:val="0"/>
              <w:jc w:val="both"/>
              <w:outlineLvl w:val="0"/>
              <w:rPr>
                <w:lang w:val="sah-RU"/>
              </w:rPr>
            </w:pPr>
            <w:r w:rsidRPr="00B12600">
              <w:rPr>
                <w:lang w:val="sah-RU"/>
              </w:rPr>
              <w:t>Не предусмотрены</w:t>
            </w:r>
          </w:p>
        </w:tc>
      </w:tr>
      <w:tr w:rsidR="007928EE" w:rsidRPr="00B12600" w:rsidTr="00B93CC9">
        <w:tc>
          <w:tcPr>
            <w:tcW w:w="1129" w:type="dxa"/>
          </w:tcPr>
          <w:p w:rsidR="007928EE" w:rsidRPr="00B12600" w:rsidRDefault="007928EE" w:rsidP="00B12600">
            <w:pPr>
              <w:jc w:val="center"/>
              <w:rPr>
                <w:b/>
              </w:rPr>
            </w:pPr>
            <w:r>
              <w:rPr>
                <w:b/>
              </w:rPr>
              <w:t>22</w:t>
            </w:r>
          </w:p>
        </w:tc>
        <w:tc>
          <w:tcPr>
            <w:tcW w:w="8205" w:type="dxa"/>
          </w:tcPr>
          <w:p w:rsidR="007928EE" w:rsidRPr="00B12600" w:rsidRDefault="007928EE" w:rsidP="00B12600">
            <w:pPr>
              <w:jc w:val="center"/>
              <w:rPr>
                <w:b/>
                <w:highlight w:val="cyan"/>
              </w:rPr>
            </w:pPr>
            <w:r w:rsidRPr="00B12600">
              <w:rPr>
                <w:b/>
              </w:rPr>
              <w:t>Методика оценки заявок на участие в запросе цен:</w:t>
            </w:r>
          </w:p>
        </w:tc>
      </w:tr>
      <w:tr w:rsidR="007928EE" w:rsidRPr="002B2C8E" w:rsidTr="00B93CC9">
        <w:tc>
          <w:tcPr>
            <w:tcW w:w="1129" w:type="dxa"/>
          </w:tcPr>
          <w:p w:rsidR="007928EE" w:rsidRPr="00B12600" w:rsidRDefault="007928EE" w:rsidP="00B93CC9">
            <w:pPr>
              <w:jc w:val="both"/>
              <w:rPr>
                <w:b/>
                <w:color w:val="000000"/>
                <w:lang w:eastAsia="en-US"/>
              </w:rPr>
            </w:pPr>
          </w:p>
        </w:tc>
        <w:tc>
          <w:tcPr>
            <w:tcW w:w="8205" w:type="dxa"/>
          </w:tcPr>
          <w:p w:rsidR="007928EE" w:rsidRPr="00B12600" w:rsidRDefault="007928EE" w:rsidP="00B12600">
            <w:pPr>
              <w:jc w:val="both"/>
              <w:rPr>
                <w:color w:val="000000"/>
                <w:lang w:eastAsia="en-US"/>
              </w:rPr>
            </w:pPr>
            <w:r w:rsidRPr="00B12600">
              <w:rPr>
                <w:b/>
                <w:color w:val="000000"/>
                <w:lang w:eastAsia="en-US"/>
              </w:rPr>
              <w:t xml:space="preserve">1. Победителем в проведении запроса цен признается участник, </w:t>
            </w:r>
            <w:r w:rsidRPr="00B12600">
              <w:rPr>
                <w:color w:val="000000"/>
                <w:lang w:eastAsia="en-US"/>
              </w:rPr>
              <w:t>подавший ценовую заявку, которая отвечает всем требованиям, установленным в извещении о проведении запроса цен, и в которой указана наиболее низкая цена услуг.</w:t>
            </w:r>
          </w:p>
          <w:p w:rsidR="007928EE" w:rsidRPr="00B12600" w:rsidRDefault="007928EE" w:rsidP="00B12600">
            <w:pPr>
              <w:pStyle w:val="a5"/>
              <w:jc w:val="both"/>
              <w:rPr>
                <w:color w:val="000000"/>
                <w:lang w:eastAsia="en-US"/>
              </w:rPr>
            </w:pPr>
            <w:r w:rsidRPr="00B12600">
              <w:rPr>
                <w:b/>
                <w:color w:val="000000"/>
                <w:lang w:eastAsia="en-US"/>
              </w:rPr>
              <w:t>2. При предложении наиболее низкой цены несколькими участниками</w:t>
            </w:r>
            <w:r w:rsidRPr="00B12600">
              <w:rPr>
                <w:color w:val="000000"/>
                <w:lang w:eastAsia="en-US"/>
              </w:rPr>
              <w:t xml:space="preserve"> победителем признается участник, ценовая заявка которого поступила ранее заявок других участников. </w:t>
            </w:r>
          </w:p>
          <w:p w:rsidR="007928EE" w:rsidRPr="00B12600" w:rsidRDefault="007928EE" w:rsidP="00B12600">
            <w:pPr>
              <w:jc w:val="both"/>
            </w:pPr>
            <w:r w:rsidRPr="00B12600">
              <w:rPr>
                <w:b/>
                <w:color w:val="000000"/>
                <w:lang w:eastAsia="en-US"/>
              </w:rPr>
              <w:t>3.</w:t>
            </w:r>
            <w:r w:rsidRPr="00B12600">
              <w:rPr>
                <w:bCs/>
              </w:rPr>
              <w:t xml:space="preserve">Антидемпинговые меры при проведении запроса цен. </w:t>
            </w:r>
            <w:r w:rsidRPr="00B12600">
              <w:t>Отклонение заявок с демпинговой ценой.</w:t>
            </w:r>
          </w:p>
          <w:p w:rsidR="007928EE" w:rsidRPr="00B12600" w:rsidRDefault="007928EE" w:rsidP="00B12600">
            <w:pPr>
              <w:ind w:firstLine="510"/>
              <w:jc w:val="both"/>
            </w:pPr>
            <w:r w:rsidRPr="00B12600">
              <w:t xml:space="preserve">Если при проведении запроса цен начальная (максимальная) цена Договора, указанная в </w:t>
            </w:r>
            <w:r w:rsidRPr="00B12600">
              <w:rPr>
                <w:iCs/>
              </w:rPr>
              <w:t xml:space="preserve">Извещении, </w:t>
            </w:r>
            <w:r w:rsidRPr="00B12600">
              <w:t xml:space="preserve">составляет при представлении заявки, содержащей предложение о цене договора на 25% и более процентов ниже начальной (максимальной) цены договора (демпинговой цене),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Что должно входить в экономическое обоснование цены </w:t>
            </w:r>
            <w:r w:rsidRPr="009737D8">
              <w:t>см.п.п. 1.</w:t>
            </w:r>
            <w:r w:rsidR="009737D8" w:rsidRPr="009737D8">
              <w:t>7</w:t>
            </w:r>
            <w:r w:rsidRPr="009737D8">
              <w:t>.3 п. 1.6. Раздел №1.1 «</w:t>
            </w:r>
            <w:r w:rsidRPr="009737D8">
              <w:rPr>
                <w:bCs/>
              </w:rPr>
              <w:t>Инструкцию участника».</w:t>
            </w:r>
          </w:p>
          <w:p w:rsidR="007928EE" w:rsidRPr="00B12600" w:rsidRDefault="007928EE" w:rsidP="00B12600">
            <w:pPr>
              <w:pStyle w:val="a5"/>
              <w:jc w:val="both"/>
            </w:pPr>
            <w:r w:rsidRPr="00B12600">
              <w:t>Если в составе заявки будет отсутствовать экономическое обоснование цены, то Комиссия по закупочной деятельности отклоняет заявку как заявку с демпинговой ценой.</w:t>
            </w:r>
          </w:p>
          <w:p w:rsidR="007928EE" w:rsidRPr="00B12600" w:rsidRDefault="007928EE" w:rsidP="00B12600">
            <w:pPr>
              <w:jc w:val="both"/>
            </w:pPr>
            <w:r w:rsidRPr="00B12600">
              <w:rPr>
                <w:b/>
                <w:color w:val="000000"/>
                <w:shd w:val="clear" w:color="auto" w:fill="FFFFFF"/>
              </w:rPr>
              <w:t xml:space="preserve">4. В качестве единого базиса сравнения ценовых предложений, </w:t>
            </w:r>
            <w:r w:rsidRPr="00B12600">
              <w:rPr>
                <w:color w:val="000000"/>
                <w:shd w:val="clear" w:color="auto" w:fill="FFFFFF"/>
              </w:rPr>
              <w:t>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по критерию «Цена договора»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B93CC9" w:rsidRPr="00B93CC9" w:rsidTr="00B93CC9">
        <w:tc>
          <w:tcPr>
            <w:tcW w:w="1129" w:type="dxa"/>
          </w:tcPr>
          <w:p w:rsidR="00B93CC9" w:rsidRPr="00B93CC9" w:rsidRDefault="00B93CC9" w:rsidP="00B93CC9">
            <w:pPr>
              <w:pStyle w:val="a7"/>
              <w:widowControl w:val="0"/>
              <w:spacing w:after="0"/>
              <w:jc w:val="center"/>
              <w:rPr>
                <w:rFonts w:ascii="Times New Roman" w:hAnsi="Times New Roman"/>
                <w:b/>
                <w:bCs/>
                <w:sz w:val="24"/>
                <w:szCs w:val="24"/>
                <w:lang w:val="ru-RU"/>
              </w:rPr>
            </w:pPr>
            <w:r w:rsidRPr="00B93CC9">
              <w:rPr>
                <w:rFonts w:ascii="Times New Roman" w:hAnsi="Times New Roman"/>
                <w:b/>
                <w:bCs/>
                <w:sz w:val="24"/>
                <w:szCs w:val="24"/>
                <w:lang w:val="ru-RU"/>
              </w:rPr>
              <w:t>23</w:t>
            </w:r>
          </w:p>
        </w:tc>
        <w:tc>
          <w:tcPr>
            <w:tcW w:w="8205" w:type="dxa"/>
          </w:tcPr>
          <w:p w:rsidR="00B93CC9" w:rsidRPr="00B93CC9" w:rsidRDefault="00B93CC9" w:rsidP="00B9223C">
            <w:pPr>
              <w:pStyle w:val="a7"/>
              <w:widowControl w:val="0"/>
              <w:spacing w:after="0"/>
              <w:jc w:val="center"/>
              <w:rPr>
                <w:rFonts w:ascii="Times New Roman" w:hAnsi="Times New Roman"/>
                <w:b/>
                <w:bCs/>
                <w:sz w:val="24"/>
                <w:szCs w:val="24"/>
              </w:rPr>
            </w:pPr>
            <w:r w:rsidRPr="00B93CC9">
              <w:rPr>
                <w:rFonts w:ascii="Times New Roman" w:hAnsi="Times New Roman"/>
                <w:b/>
                <w:sz w:val="24"/>
                <w:szCs w:val="24"/>
              </w:rPr>
              <w:t>Прием заявок на участие в открытом запросе цен осуществляется:</w:t>
            </w:r>
          </w:p>
        </w:tc>
      </w:tr>
      <w:tr w:rsidR="00B93CC9" w:rsidRPr="00B93CC9" w:rsidTr="00B93CC9">
        <w:tc>
          <w:tcPr>
            <w:tcW w:w="1129" w:type="dxa"/>
          </w:tcPr>
          <w:p w:rsidR="00B93CC9" w:rsidRPr="00B93CC9" w:rsidRDefault="00B93CC9" w:rsidP="00B93CC9">
            <w:pPr>
              <w:pStyle w:val="a7"/>
              <w:widowControl w:val="0"/>
              <w:spacing w:after="0"/>
              <w:rPr>
                <w:rFonts w:ascii="Times New Roman" w:hAnsi="Times New Roman"/>
                <w:bCs/>
                <w:sz w:val="24"/>
                <w:szCs w:val="24"/>
              </w:rPr>
            </w:pPr>
          </w:p>
        </w:tc>
        <w:tc>
          <w:tcPr>
            <w:tcW w:w="8205" w:type="dxa"/>
          </w:tcPr>
          <w:p w:rsidR="00B93CC9" w:rsidRPr="0077064A" w:rsidRDefault="00B93CC9" w:rsidP="00B93CC9">
            <w:pPr>
              <w:pStyle w:val="a7"/>
              <w:widowControl w:val="0"/>
              <w:spacing w:after="0"/>
              <w:rPr>
                <w:rFonts w:ascii="Times New Roman" w:hAnsi="Times New Roman"/>
                <w:bCs/>
                <w:sz w:val="24"/>
                <w:szCs w:val="24"/>
              </w:rPr>
            </w:pPr>
            <w:r w:rsidRPr="0077064A">
              <w:rPr>
                <w:rFonts w:ascii="Times New Roman" w:hAnsi="Times New Roman"/>
                <w:bCs/>
                <w:sz w:val="24"/>
                <w:szCs w:val="24"/>
              </w:rPr>
              <w:t>Подача заявок начинается:  «</w:t>
            </w:r>
            <w:r w:rsidR="006F299F">
              <w:rPr>
                <w:rFonts w:ascii="Times New Roman" w:hAnsi="Times New Roman"/>
                <w:bCs/>
                <w:sz w:val="24"/>
                <w:szCs w:val="24"/>
                <w:lang w:val="ru-RU"/>
              </w:rPr>
              <w:t>0</w:t>
            </w:r>
            <w:r w:rsidR="001C5F19">
              <w:rPr>
                <w:rFonts w:ascii="Times New Roman" w:hAnsi="Times New Roman"/>
                <w:bCs/>
                <w:sz w:val="24"/>
                <w:szCs w:val="24"/>
                <w:lang w:val="ru-RU"/>
              </w:rPr>
              <w:t>3</w:t>
            </w:r>
            <w:r w:rsidRPr="0077064A">
              <w:rPr>
                <w:rFonts w:ascii="Times New Roman" w:hAnsi="Times New Roman"/>
                <w:bCs/>
                <w:sz w:val="24"/>
                <w:szCs w:val="24"/>
              </w:rPr>
              <w:t xml:space="preserve">» </w:t>
            </w:r>
            <w:r w:rsidR="001C5F19">
              <w:rPr>
                <w:rFonts w:ascii="Times New Roman" w:hAnsi="Times New Roman"/>
                <w:bCs/>
                <w:sz w:val="24"/>
                <w:szCs w:val="24"/>
                <w:lang w:val="ru-RU"/>
              </w:rPr>
              <w:t>сентября</w:t>
            </w:r>
            <w:r w:rsidRPr="0077064A">
              <w:rPr>
                <w:rFonts w:ascii="Times New Roman" w:hAnsi="Times New Roman"/>
                <w:bCs/>
                <w:sz w:val="24"/>
                <w:szCs w:val="24"/>
              </w:rPr>
              <w:t xml:space="preserve"> 2015 года  с </w:t>
            </w:r>
            <w:r w:rsidRPr="0077064A">
              <w:rPr>
                <w:rFonts w:ascii="Times New Roman" w:hAnsi="Times New Roman"/>
                <w:bCs/>
                <w:sz w:val="24"/>
                <w:szCs w:val="24"/>
                <w:lang w:val="ru-RU"/>
              </w:rPr>
              <w:t>1</w:t>
            </w:r>
            <w:r w:rsidR="006F299F">
              <w:rPr>
                <w:rFonts w:ascii="Times New Roman" w:hAnsi="Times New Roman"/>
                <w:bCs/>
                <w:sz w:val="24"/>
                <w:szCs w:val="24"/>
                <w:lang w:val="ru-RU"/>
              </w:rPr>
              <w:t>0</w:t>
            </w:r>
            <w:r w:rsidRPr="0077064A">
              <w:rPr>
                <w:rFonts w:ascii="Times New Roman" w:hAnsi="Times New Roman"/>
                <w:bCs/>
                <w:sz w:val="24"/>
                <w:szCs w:val="24"/>
                <w:lang w:val="ru-RU"/>
              </w:rPr>
              <w:t xml:space="preserve"> </w:t>
            </w:r>
            <w:r w:rsidRPr="0077064A">
              <w:rPr>
                <w:rFonts w:ascii="Times New Roman" w:hAnsi="Times New Roman"/>
                <w:bCs/>
                <w:sz w:val="24"/>
                <w:szCs w:val="24"/>
              </w:rPr>
              <w:t xml:space="preserve"> час. 00 мин.</w:t>
            </w:r>
          </w:p>
          <w:p w:rsidR="00B93CC9" w:rsidRPr="0077064A" w:rsidRDefault="00B93CC9" w:rsidP="001C5F19">
            <w:pPr>
              <w:pStyle w:val="a7"/>
              <w:widowControl w:val="0"/>
              <w:spacing w:after="0"/>
              <w:rPr>
                <w:rFonts w:ascii="Times New Roman" w:hAnsi="Times New Roman"/>
                <w:bCs/>
                <w:sz w:val="24"/>
                <w:szCs w:val="24"/>
              </w:rPr>
            </w:pPr>
            <w:r w:rsidRPr="0077064A">
              <w:rPr>
                <w:rFonts w:ascii="Times New Roman" w:hAnsi="Times New Roman"/>
                <w:bCs/>
                <w:sz w:val="24"/>
                <w:szCs w:val="24"/>
              </w:rPr>
              <w:t>Подача заявок заканчивается:  «</w:t>
            </w:r>
            <w:r w:rsidR="001C5F19">
              <w:rPr>
                <w:rFonts w:ascii="Times New Roman" w:hAnsi="Times New Roman"/>
                <w:bCs/>
                <w:sz w:val="24"/>
                <w:szCs w:val="24"/>
                <w:lang w:val="ru-RU"/>
              </w:rPr>
              <w:t>09</w:t>
            </w:r>
            <w:r w:rsidRPr="0077064A">
              <w:rPr>
                <w:rFonts w:ascii="Times New Roman" w:hAnsi="Times New Roman"/>
                <w:bCs/>
                <w:sz w:val="24"/>
                <w:szCs w:val="24"/>
              </w:rPr>
              <w:t xml:space="preserve">» </w:t>
            </w:r>
            <w:r w:rsidR="001C5F19">
              <w:rPr>
                <w:rFonts w:ascii="Times New Roman" w:hAnsi="Times New Roman"/>
                <w:bCs/>
                <w:sz w:val="24"/>
                <w:szCs w:val="24"/>
                <w:lang w:val="ru-RU"/>
              </w:rPr>
              <w:t>сентября</w:t>
            </w:r>
            <w:r w:rsidRPr="0077064A">
              <w:rPr>
                <w:rFonts w:ascii="Times New Roman" w:hAnsi="Times New Roman"/>
                <w:bCs/>
                <w:sz w:val="24"/>
                <w:szCs w:val="24"/>
              </w:rPr>
              <w:t xml:space="preserve"> 2015 года </w:t>
            </w:r>
            <w:r w:rsidRPr="0077064A">
              <w:rPr>
                <w:rFonts w:ascii="Times New Roman" w:hAnsi="Times New Roman"/>
                <w:bCs/>
                <w:sz w:val="24"/>
                <w:szCs w:val="24"/>
                <w:lang w:val="ru-RU"/>
              </w:rPr>
              <w:t>в</w:t>
            </w:r>
            <w:r w:rsidRPr="0077064A">
              <w:rPr>
                <w:rFonts w:ascii="Times New Roman" w:hAnsi="Times New Roman"/>
                <w:bCs/>
                <w:sz w:val="24"/>
                <w:szCs w:val="24"/>
              </w:rPr>
              <w:t xml:space="preserve"> 1</w:t>
            </w:r>
            <w:r w:rsidR="001C5F19">
              <w:rPr>
                <w:rFonts w:ascii="Times New Roman" w:hAnsi="Times New Roman"/>
                <w:bCs/>
                <w:sz w:val="24"/>
                <w:szCs w:val="24"/>
                <w:lang w:val="ru-RU"/>
              </w:rPr>
              <w:t>4</w:t>
            </w:r>
            <w:r w:rsidRPr="0077064A">
              <w:rPr>
                <w:rFonts w:ascii="Times New Roman" w:hAnsi="Times New Roman"/>
                <w:bCs/>
                <w:sz w:val="24"/>
                <w:szCs w:val="24"/>
              </w:rPr>
              <w:t xml:space="preserve"> час. 00 мин.</w:t>
            </w:r>
          </w:p>
        </w:tc>
      </w:tr>
      <w:tr w:rsidR="00705CE7" w:rsidRPr="00705CE7" w:rsidTr="00B93CC9">
        <w:tc>
          <w:tcPr>
            <w:tcW w:w="1129" w:type="dxa"/>
          </w:tcPr>
          <w:p w:rsidR="00B93CC9" w:rsidRPr="00705CE7" w:rsidRDefault="00B93CC9" w:rsidP="00B93CC9">
            <w:pPr>
              <w:jc w:val="center"/>
              <w:rPr>
                <w:b/>
              </w:rPr>
            </w:pPr>
            <w:r w:rsidRPr="00705CE7">
              <w:rPr>
                <w:b/>
              </w:rPr>
              <w:t>24</w:t>
            </w:r>
          </w:p>
        </w:tc>
        <w:tc>
          <w:tcPr>
            <w:tcW w:w="8205" w:type="dxa"/>
          </w:tcPr>
          <w:p w:rsidR="00B93CC9" w:rsidRPr="00705CE7" w:rsidRDefault="00B93CC9" w:rsidP="00B93CC9">
            <w:pPr>
              <w:jc w:val="center"/>
              <w:rPr>
                <w:b/>
              </w:rPr>
            </w:pPr>
            <w:r w:rsidRPr="00705CE7">
              <w:rPr>
                <w:b/>
              </w:rPr>
              <w:t>Время, дата и место открытия доступа к заявкам:</w:t>
            </w:r>
          </w:p>
        </w:tc>
      </w:tr>
      <w:tr w:rsidR="00705CE7" w:rsidRPr="00705CE7" w:rsidTr="00B93CC9">
        <w:tc>
          <w:tcPr>
            <w:tcW w:w="1129" w:type="dxa"/>
          </w:tcPr>
          <w:p w:rsidR="00B93CC9" w:rsidRPr="00705CE7" w:rsidRDefault="00B93CC9" w:rsidP="00B93CC9">
            <w:pPr>
              <w:pStyle w:val="a7"/>
              <w:widowControl w:val="0"/>
              <w:spacing w:after="0"/>
              <w:jc w:val="center"/>
              <w:rPr>
                <w:rFonts w:ascii="Times New Roman" w:hAnsi="Times New Roman"/>
                <w:bCs/>
                <w:sz w:val="24"/>
                <w:szCs w:val="24"/>
              </w:rPr>
            </w:pPr>
          </w:p>
        </w:tc>
        <w:tc>
          <w:tcPr>
            <w:tcW w:w="8205" w:type="dxa"/>
          </w:tcPr>
          <w:p w:rsidR="00B93CC9" w:rsidRPr="0077064A" w:rsidRDefault="00B93CC9" w:rsidP="00705CE7">
            <w:pPr>
              <w:pStyle w:val="a7"/>
              <w:widowControl w:val="0"/>
              <w:spacing w:after="0"/>
              <w:rPr>
                <w:rStyle w:val="ad"/>
                <w:rFonts w:ascii="Times New Roman" w:hAnsi="Times New Roman"/>
                <w:color w:val="auto"/>
                <w:sz w:val="24"/>
                <w:szCs w:val="24"/>
              </w:rPr>
            </w:pPr>
            <w:r w:rsidRPr="0077064A">
              <w:rPr>
                <w:rFonts w:ascii="Times New Roman" w:hAnsi="Times New Roman"/>
                <w:bCs/>
                <w:sz w:val="24"/>
                <w:szCs w:val="24"/>
              </w:rPr>
              <w:t xml:space="preserve">Место </w:t>
            </w:r>
            <w:r w:rsidRPr="0077064A">
              <w:rPr>
                <w:rFonts w:ascii="Times New Roman" w:hAnsi="Times New Roman"/>
                <w:sz w:val="24"/>
                <w:szCs w:val="24"/>
              </w:rPr>
              <w:t>открытия доступа к данным в форме электронных документов по заявкам:</w:t>
            </w:r>
            <w:r w:rsidR="00705CE7" w:rsidRPr="0077064A">
              <w:rPr>
                <w:rFonts w:ascii="Times New Roman" w:hAnsi="Times New Roman"/>
                <w:sz w:val="24"/>
                <w:szCs w:val="24"/>
                <w:lang w:val="ru-RU"/>
              </w:rPr>
              <w:t xml:space="preserve"> </w:t>
            </w:r>
            <w:r w:rsidRPr="0077064A">
              <w:rPr>
                <w:rFonts w:ascii="Times New Roman" w:hAnsi="Times New Roman"/>
                <w:sz w:val="24"/>
                <w:szCs w:val="24"/>
              </w:rPr>
              <w:t xml:space="preserve">«OTC-TENDER», ЗАО Внебиржевые рынки: </w:t>
            </w:r>
            <w:hyperlink r:id="rId22" w:history="1">
              <w:r w:rsidRPr="0077064A">
                <w:rPr>
                  <w:rStyle w:val="ad"/>
                  <w:rFonts w:ascii="Times New Roman" w:hAnsi="Times New Roman"/>
                  <w:color w:val="auto"/>
                  <w:sz w:val="24"/>
                  <w:szCs w:val="24"/>
                  <w:lang w:val="en-US"/>
                </w:rPr>
                <w:t>www</w:t>
              </w:r>
              <w:r w:rsidRPr="0077064A">
                <w:rPr>
                  <w:rStyle w:val="ad"/>
                  <w:rFonts w:ascii="Times New Roman" w:hAnsi="Times New Roman"/>
                  <w:color w:val="auto"/>
                  <w:sz w:val="24"/>
                  <w:szCs w:val="24"/>
                </w:rPr>
                <w:t>.</w:t>
              </w:r>
              <w:r w:rsidRPr="0077064A">
                <w:rPr>
                  <w:rStyle w:val="ad"/>
                  <w:rFonts w:ascii="Times New Roman" w:hAnsi="Times New Roman"/>
                  <w:color w:val="auto"/>
                  <w:sz w:val="24"/>
                  <w:szCs w:val="24"/>
                  <w:lang w:val="en-US"/>
                </w:rPr>
                <w:t>otc</w:t>
              </w:r>
              <w:r w:rsidRPr="0077064A">
                <w:rPr>
                  <w:rStyle w:val="ad"/>
                  <w:rFonts w:ascii="Times New Roman" w:hAnsi="Times New Roman"/>
                  <w:color w:val="auto"/>
                  <w:sz w:val="24"/>
                  <w:szCs w:val="24"/>
                </w:rPr>
                <w:t>-</w:t>
              </w:r>
              <w:r w:rsidRPr="0077064A">
                <w:rPr>
                  <w:rStyle w:val="ad"/>
                  <w:rFonts w:ascii="Times New Roman" w:hAnsi="Times New Roman"/>
                  <w:color w:val="auto"/>
                  <w:sz w:val="24"/>
                  <w:szCs w:val="24"/>
                  <w:lang w:val="en-US"/>
                </w:rPr>
                <w:t>tender</w:t>
              </w:r>
              <w:r w:rsidRPr="0077064A">
                <w:rPr>
                  <w:rStyle w:val="ad"/>
                  <w:rFonts w:ascii="Times New Roman" w:hAnsi="Times New Roman"/>
                  <w:color w:val="auto"/>
                  <w:sz w:val="24"/>
                  <w:szCs w:val="24"/>
                </w:rPr>
                <w:t>.</w:t>
              </w:r>
              <w:r w:rsidRPr="0077064A">
                <w:rPr>
                  <w:rStyle w:val="ad"/>
                  <w:rFonts w:ascii="Times New Roman" w:hAnsi="Times New Roman"/>
                  <w:color w:val="auto"/>
                  <w:sz w:val="24"/>
                  <w:szCs w:val="24"/>
                  <w:lang w:val="en-US"/>
                </w:rPr>
                <w:t>ru</w:t>
              </w:r>
            </w:hyperlink>
          </w:p>
          <w:p w:rsidR="00B93CC9" w:rsidRPr="0077064A" w:rsidRDefault="00B93CC9" w:rsidP="001C5F19">
            <w:pPr>
              <w:pStyle w:val="a7"/>
              <w:widowControl w:val="0"/>
              <w:tabs>
                <w:tab w:val="center" w:pos="3994"/>
                <w:tab w:val="left" w:pos="7215"/>
              </w:tabs>
              <w:spacing w:after="0"/>
              <w:rPr>
                <w:rFonts w:ascii="Times New Roman" w:hAnsi="Times New Roman"/>
                <w:bCs/>
                <w:sz w:val="24"/>
                <w:szCs w:val="24"/>
              </w:rPr>
            </w:pPr>
            <w:r w:rsidRPr="0077064A">
              <w:rPr>
                <w:rFonts w:ascii="Times New Roman" w:hAnsi="Times New Roman"/>
                <w:b/>
                <w:bCs/>
                <w:sz w:val="24"/>
                <w:szCs w:val="24"/>
              </w:rPr>
              <w:t>«</w:t>
            </w:r>
            <w:r w:rsidR="001C5F19">
              <w:rPr>
                <w:rFonts w:ascii="Times New Roman" w:hAnsi="Times New Roman"/>
                <w:b/>
                <w:bCs/>
                <w:sz w:val="24"/>
                <w:szCs w:val="24"/>
                <w:lang w:val="ru-RU"/>
              </w:rPr>
              <w:t>09</w:t>
            </w:r>
            <w:r w:rsidRPr="0077064A">
              <w:rPr>
                <w:rFonts w:ascii="Times New Roman" w:hAnsi="Times New Roman"/>
                <w:b/>
                <w:bCs/>
                <w:sz w:val="24"/>
                <w:szCs w:val="24"/>
              </w:rPr>
              <w:t xml:space="preserve">»  </w:t>
            </w:r>
            <w:r w:rsidR="001C5F19">
              <w:rPr>
                <w:rFonts w:ascii="Times New Roman" w:hAnsi="Times New Roman"/>
                <w:b/>
                <w:bCs/>
                <w:sz w:val="24"/>
                <w:szCs w:val="24"/>
                <w:lang w:val="ru-RU"/>
              </w:rPr>
              <w:t>сентября</w:t>
            </w:r>
            <w:r w:rsidRPr="0077064A">
              <w:rPr>
                <w:rFonts w:ascii="Times New Roman" w:hAnsi="Times New Roman"/>
                <w:b/>
                <w:bCs/>
                <w:sz w:val="24"/>
                <w:szCs w:val="24"/>
              </w:rPr>
              <w:t xml:space="preserve"> </w:t>
            </w:r>
            <w:r w:rsidRPr="0077064A">
              <w:rPr>
                <w:rFonts w:ascii="Times New Roman" w:hAnsi="Times New Roman"/>
                <w:b/>
                <w:sz w:val="24"/>
                <w:szCs w:val="24"/>
              </w:rPr>
              <w:t xml:space="preserve">2015 </w:t>
            </w:r>
            <w:r w:rsidRPr="0077064A">
              <w:rPr>
                <w:rFonts w:ascii="Times New Roman" w:hAnsi="Times New Roman"/>
                <w:b/>
                <w:bCs/>
                <w:sz w:val="24"/>
                <w:szCs w:val="24"/>
              </w:rPr>
              <w:t xml:space="preserve">года  </w:t>
            </w:r>
            <w:r w:rsidRPr="0077064A">
              <w:rPr>
                <w:rFonts w:ascii="Times New Roman" w:hAnsi="Times New Roman"/>
                <w:b/>
                <w:sz w:val="24"/>
                <w:szCs w:val="24"/>
              </w:rPr>
              <w:t>в 1</w:t>
            </w:r>
            <w:r w:rsidR="001C5F19">
              <w:rPr>
                <w:rFonts w:ascii="Times New Roman" w:hAnsi="Times New Roman"/>
                <w:b/>
                <w:sz w:val="24"/>
                <w:szCs w:val="24"/>
                <w:lang w:val="ru-RU"/>
              </w:rPr>
              <w:t>4</w:t>
            </w:r>
            <w:r w:rsidRPr="0077064A">
              <w:rPr>
                <w:rFonts w:ascii="Times New Roman" w:hAnsi="Times New Roman"/>
                <w:b/>
                <w:sz w:val="24"/>
                <w:szCs w:val="24"/>
              </w:rPr>
              <w:t xml:space="preserve"> час. </w:t>
            </w:r>
            <w:r w:rsidR="00705CE7" w:rsidRPr="0077064A">
              <w:rPr>
                <w:rFonts w:ascii="Times New Roman" w:hAnsi="Times New Roman"/>
                <w:b/>
                <w:sz w:val="24"/>
                <w:szCs w:val="24"/>
                <w:lang w:val="ru-RU"/>
              </w:rPr>
              <w:t>05</w:t>
            </w:r>
            <w:r w:rsidRPr="0077064A">
              <w:rPr>
                <w:rFonts w:ascii="Times New Roman" w:hAnsi="Times New Roman"/>
                <w:b/>
                <w:sz w:val="24"/>
                <w:szCs w:val="24"/>
              </w:rPr>
              <w:t xml:space="preserve"> мин.</w:t>
            </w:r>
            <w:r w:rsidR="00705CE7" w:rsidRPr="0077064A">
              <w:rPr>
                <w:rFonts w:ascii="Times New Roman" w:hAnsi="Times New Roman"/>
                <w:b/>
                <w:sz w:val="24"/>
                <w:szCs w:val="24"/>
              </w:rPr>
              <w:tab/>
            </w:r>
          </w:p>
        </w:tc>
      </w:tr>
      <w:tr w:rsidR="00705CE7" w:rsidRPr="00705CE7" w:rsidTr="00B93CC9">
        <w:tc>
          <w:tcPr>
            <w:tcW w:w="1129" w:type="dxa"/>
          </w:tcPr>
          <w:p w:rsidR="00B93CC9" w:rsidRPr="00705CE7" w:rsidRDefault="00B93CC9" w:rsidP="00B93CC9">
            <w:pPr>
              <w:pStyle w:val="a7"/>
              <w:widowControl w:val="0"/>
              <w:spacing w:after="0"/>
              <w:jc w:val="center"/>
              <w:rPr>
                <w:rFonts w:ascii="Times New Roman" w:hAnsi="Times New Roman"/>
                <w:b/>
                <w:sz w:val="24"/>
                <w:szCs w:val="24"/>
                <w:lang w:val="ru-RU"/>
              </w:rPr>
            </w:pPr>
            <w:r w:rsidRPr="00705CE7">
              <w:rPr>
                <w:rFonts w:ascii="Times New Roman" w:hAnsi="Times New Roman"/>
                <w:b/>
                <w:sz w:val="24"/>
                <w:szCs w:val="24"/>
                <w:lang w:val="ru-RU"/>
              </w:rPr>
              <w:t>25</w:t>
            </w:r>
          </w:p>
        </w:tc>
        <w:tc>
          <w:tcPr>
            <w:tcW w:w="8205" w:type="dxa"/>
          </w:tcPr>
          <w:p w:rsidR="00B93CC9" w:rsidRPr="0077064A" w:rsidRDefault="00B93CC9" w:rsidP="00B93CC9">
            <w:pPr>
              <w:pStyle w:val="a7"/>
              <w:widowControl w:val="0"/>
              <w:spacing w:after="0"/>
              <w:jc w:val="center"/>
              <w:rPr>
                <w:rFonts w:ascii="Times New Roman" w:hAnsi="Times New Roman"/>
                <w:b/>
                <w:sz w:val="24"/>
                <w:szCs w:val="24"/>
              </w:rPr>
            </w:pPr>
            <w:r w:rsidRPr="0077064A">
              <w:rPr>
                <w:rFonts w:ascii="Times New Roman" w:hAnsi="Times New Roman"/>
                <w:b/>
                <w:sz w:val="24"/>
                <w:szCs w:val="24"/>
              </w:rPr>
              <w:t>Место и  дата рассмотрения  заявок на участие в открытом запросе цен:</w:t>
            </w:r>
          </w:p>
        </w:tc>
      </w:tr>
      <w:tr w:rsidR="00705CE7" w:rsidRPr="00705CE7" w:rsidTr="00B93CC9">
        <w:tc>
          <w:tcPr>
            <w:tcW w:w="1129" w:type="dxa"/>
          </w:tcPr>
          <w:p w:rsidR="00B93CC9" w:rsidRPr="00705CE7" w:rsidRDefault="00B93CC9" w:rsidP="00B93CC9">
            <w:pPr>
              <w:jc w:val="both"/>
            </w:pPr>
          </w:p>
        </w:tc>
        <w:tc>
          <w:tcPr>
            <w:tcW w:w="8205" w:type="dxa"/>
          </w:tcPr>
          <w:p w:rsidR="00705CE7" w:rsidRPr="0077064A" w:rsidRDefault="00B93CC9" w:rsidP="00705CE7">
            <w:pPr>
              <w:jc w:val="both"/>
            </w:pPr>
            <w:r w:rsidRPr="0077064A">
              <w:t xml:space="preserve">По адресу: Российская Федерация, </w:t>
            </w:r>
            <w:r w:rsidR="00705CE7" w:rsidRPr="0077064A">
              <w:t>198504, Санкт-Петербург, г.Петергоф, Петергофская ул., д. 13</w:t>
            </w:r>
          </w:p>
          <w:p w:rsidR="00B93CC9" w:rsidRPr="0077064A" w:rsidRDefault="00B93CC9" w:rsidP="001C5F19">
            <w:pPr>
              <w:jc w:val="both"/>
            </w:pPr>
            <w:r w:rsidRPr="0077064A">
              <w:rPr>
                <w:b/>
                <w:bCs/>
              </w:rPr>
              <w:t>«</w:t>
            </w:r>
            <w:r w:rsidR="006F299F">
              <w:rPr>
                <w:b/>
                <w:bCs/>
              </w:rPr>
              <w:t>1</w:t>
            </w:r>
            <w:r w:rsidR="001C5F19">
              <w:rPr>
                <w:b/>
                <w:bCs/>
              </w:rPr>
              <w:t>0</w:t>
            </w:r>
            <w:r w:rsidR="00C011DA" w:rsidRPr="0077064A">
              <w:rPr>
                <w:b/>
                <w:bCs/>
              </w:rPr>
              <w:t xml:space="preserve">» </w:t>
            </w:r>
            <w:r w:rsidR="001C5F19">
              <w:rPr>
                <w:b/>
                <w:bCs/>
              </w:rPr>
              <w:t>сентября</w:t>
            </w:r>
            <w:r w:rsidR="00705CE7" w:rsidRPr="0077064A">
              <w:rPr>
                <w:b/>
                <w:bCs/>
              </w:rPr>
              <w:t xml:space="preserve"> </w:t>
            </w:r>
            <w:r w:rsidRPr="0077064A">
              <w:rPr>
                <w:b/>
                <w:bCs/>
              </w:rPr>
              <w:t>2015 года в 1</w:t>
            </w:r>
            <w:r w:rsidR="006F299F">
              <w:rPr>
                <w:b/>
                <w:bCs/>
              </w:rPr>
              <w:t>0</w:t>
            </w:r>
            <w:r w:rsidRPr="0077064A">
              <w:rPr>
                <w:b/>
                <w:bCs/>
              </w:rPr>
              <w:t xml:space="preserve"> час. 00 мин.</w:t>
            </w:r>
          </w:p>
        </w:tc>
      </w:tr>
      <w:tr w:rsidR="00705CE7" w:rsidRPr="00705CE7" w:rsidTr="00B93CC9">
        <w:tc>
          <w:tcPr>
            <w:tcW w:w="1129" w:type="dxa"/>
          </w:tcPr>
          <w:p w:rsidR="00B93CC9" w:rsidRPr="00705CE7" w:rsidRDefault="00B93CC9" w:rsidP="00B93CC9">
            <w:pPr>
              <w:jc w:val="center"/>
              <w:rPr>
                <w:b/>
              </w:rPr>
            </w:pPr>
            <w:r w:rsidRPr="00705CE7">
              <w:rPr>
                <w:b/>
              </w:rPr>
              <w:t>26</w:t>
            </w:r>
          </w:p>
        </w:tc>
        <w:tc>
          <w:tcPr>
            <w:tcW w:w="8205" w:type="dxa"/>
          </w:tcPr>
          <w:p w:rsidR="00B93CC9" w:rsidRPr="0077064A" w:rsidRDefault="00B93CC9" w:rsidP="00B93CC9">
            <w:pPr>
              <w:jc w:val="center"/>
              <w:rPr>
                <w:b/>
              </w:rPr>
            </w:pPr>
            <w:r w:rsidRPr="0077064A">
              <w:rPr>
                <w:b/>
              </w:rPr>
              <w:t>Место и дата оценки и сопоставления ценовых заявок, подведение итогов:</w:t>
            </w:r>
          </w:p>
        </w:tc>
      </w:tr>
      <w:tr w:rsidR="00705CE7" w:rsidRPr="00705CE7" w:rsidTr="00B93CC9">
        <w:tc>
          <w:tcPr>
            <w:tcW w:w="1129" w:type="dxa"/>
          </w:tcPr>
          <w:p w:rsidR="00B93CC9" w:rsidRPr="00705CE7" w:rsidRDefault="00B93CC9" w:rsidP="00B93CC9">
            <w:pPr>
              <w:jc w:val="center"/>
            </w:pPr>
          </w:p>
        </w:tc>
        <w:tc>
          <w:tcPr>
            <w:tcW w:w="8205" w:type="dxa"/>
          </w:tcPr>
          <w:p w:rsidR="00B93CC9" w:rsidRPr="0077064A" w:rsidRDefault="00705CE7" w:rsidP="00705CE7">
            <w:pPr>
              <w:jc w:val="both"/>
            </w:pPr>
            <w:r w:rsidRPr="0077064A">
              <w:t xml:space="preserve">Российская Федерация, 198504, Санкт-Петербург, г.Петергоф, Петергофская ул., д. 13 </w:t>
            </w:r>
          </w:p>
          <w:p w:rsidR="00705CE7" w:rsidRPr="0077064A" w:rsidRDefault="00D40082" w:rsidP="001C5F19">
            <w:pPr>
              <w:jc w:val="both"/>
            </w:pPr>
            <w:r w:rsidRPr="0077064A">
              <w:rPr>
                <w:b/>
                <w:bCs/>
              </w:rPr>
              <w:t>«</w:t>
            </w:r>
            <w:r w:rsidR="006F299F">
              <w:rPr>
                <w:b/>
                <w:bCs/>
              </w:rPr>
              <w:t>1</w:t>
            </w:r>
            <w:r w:rsidR="001C5F19">
              <w:rPr>
                <w:b/>
                <w:bCs/>
              </w:rPr>
              <w:t>0</w:t>
            </w:r>
            <w:r w:rsidR="00705CE7" w:rsidRPr="0077064A">
              <w:rPr>
                <w:b/>
                <w:bCs/>
              </w:rPr>
              <w:t xml:space="preserve">» </w:t>
            </w:r>
            <w:r w:rsidR="00C011DA" w:rsidRPr="0077064A">
              <w:rPr>
                <w:b/>
                <w:bCs/>
              </w:rPr>
              <w:t xml:space="preserve"> </w:t>
            </w:r>
            <w:r w:rsidR="001C5F19">
              <w:rPr>
                <w:b/>
                <w:bCs/>
              </w:rPr>
              <w:t>сентября</w:t>
            </w:r>
            <w:r w:rsidR="00705CE7" w:rsidRPr="0077064A">
              <w:rPr>
                <w:b/>
                <w:bCs/>
              </w:rPr>
              <w:t xml:space="preserve"> 2015 года в 1</w:t>
            </w:r>
            <w:r w:rsidR="006F299F">
              <w:rPr>
                <w:b/>
                <w:bCs/>
              </w:rPr>
              <w:t>2</w:t>
            </w:r>
            <w:r w:rsidR="00705CE7" w:rsidRPr="0077064A">
              <w:rPr>
                <w:b/>
                <w:bCs/>
              </w:rPr>
              <w:t xml:space="preserve"> час. 00 мин.</w:t>
            </w:r>
          </w:p>
        </w:tc>
      </w:tr>
      <w:tr w:rsidR="00B93CC9" w:rsidRPr="00B12600" w:rsidTr="00B93CC9">
        <w:tc>
          <w:tcPr>
            <w:tcW w:w="1129" w:type="dxa"/>
          </w:tcPr>
          <w:p w:rsidR="00B93CC9" w:rsidRPr="00B12600" w:rsidRDefault="00B93CC9" w:rsidP="00B93CC9">
            <w:pPr>
              <w:jc w:val="center"/>
              <w:rPr>
                <w:b/>
              </w:rPr>
            </w:pPr>
            <w:r>
              <w:rPr>
                <w:b/>
              </w:rPr>
              <w:t>27</w:t>
            </w:r>
          </w:p>
        </w:tc>
        <w:tc>
          <w:tcPr>
            <w:tcW w:w="8205" w:type="dxa"/>
            <w:vAlign w:val="center"/>
          </w:tcPr>
          <w:p w:rsidR="00B93CC9" w:rsidRPr="00B12600" w:rsidRDefault="00B93CC9" w:rsidP="00B93CC9">
            <w:pPr>
              <w:jc w:val="center"/>
              <w:rPr>
                <w:b/>
              </w:rPr>
            </w:pPr>
            <w:r w:rsidRPr="00B12600">
              <w:rPr>
                <w:b/>
              </w:rPr>
              <w:t>Победитель открытого запроса цен:</w:t>
            </w:r>
          </w:p>
        </w:tc>
      </w:tr>
      <w:tr w:rsidR="00B93CC9" w:rsidRPr="00B12600" w:rsidTr="00B93CC9">
        <w:tc>
          <w:tcPr>
            <w:tcW w:w="1129" w:type="dxa"/>
          </w:tcPr>
          <w:p w:rsidR="00B93CC9" w:rsidRPr="00B12600" w:rsidRDefault="00B93CC9" w:rsidP="00B93CC9">
            <w:pPr>
              <w:jc w:val="both"/>
              <w:rPr>
                <w:color w:val="000000"/>
                <w:lang w:eastAsia="en-US"/>
              </w:rPr>
            </w:pPr>
          </w:p>
        </w:tc>
        <w:tc>
          <w:tcPr>
            <w:tcW w:w="8205" w:type="dxa"/>
            <w:vAlign w:val="center"/>
          </w:tcPr>
          <w:p w:rsidR="00B93CC9" w:rsidRPr="00B12600" w:rsidRDefault="00B93CC9" w:rsidP="00D81AF6">
            <w:pPr>
              <w:jc w:val="both"/>
              <w:rPr>
                <w:color w:val="000000"/>
                <w:lang w:eastAsia="en-US"/>
              </w:rPr>
            </w:pPr>
            <w:r w:rsidRPr="00B12600">
              <w:rPr>
                <w:color w:val="000000"/>
                <w:lang w:eastAsia="en-US"/>
              </w:rPr>
              <w:t xml:space="preserve">Победителем в проведении запроса цен признается участник, подавший ценовую заявку, которая отвечает всем требованиям, установленным в </w:t>
            </w:r>
            <w:r w:rsidRPr="00B12600">
              <w:rPr>
                <w:color w:val="000000"/>
                <w:lang w:eastAsia="en-US"/>
              </w:rPr>
              <w:lastRenderedPageBreak/>
              <w:t>извещении о проведении запроса цен, и в которой указана наиболее низкая цена</w:t>
            </w:r>
            <w:r>
              <w:rPr>
                <w:color w:val="000000"/>
                <w:lang w:eastAsia="en-US"/>
              </w:rPr>
              <w:t xml:space="preserve"> товара, работ,</w:t>
            </w:r>
            <w:r w:rsidRPr="00B12600">
              <w:rPr>
                <w:color w:val="000000"/>
                <w:lang w:eastAsia="en-US"/>
              </w:rPr>
              <w:t xml:space="preserve"> услуг.</w:t>
            </w:r>
          </w:p>
        </w:tc>
      </w:tr>
      <w:tr w:rsidR="00B93CC9" w:rsidRPr="00B12600" w:rsidTr="00B93CC9">
        <w:tc>
          <w:tcPr>
            <w:tcW w:w="1129" w:type="dxa"/>
          </w:tcPr>
          <w:p w:rsidR="00B93CC9" w:rsidRPr="00B12600" w:rsidRDefault="00B93CC9" w:rsidP="00B93CC9">
            <w:pPr>
              <w:pStyle w:val="Default"/>
              <w:jc w:val="center"/>
              <w:rPr>
                <w:b/>
                <w:color w:val="auto"/>
              </w:rPr>
            </w:pPr>
            <w:r>
              <w:rPr>
                <w:b/>
                <w:color w:val="auto"/>
              </w:rPr>
              <w:lastRenderedPageBreak/>
              <w:t>28</w:t>
            </w:r>
          </w:p>
        </w:tc>
        <w:tc>
          <w:tcPr>
            <w:tcW w:w="8205" w:type="dxa"/>
            <w:vAlign w:val="center"/>
          </w:tcPr>
          <w:p w:rsidR="00B93CC9" w:rsidRPr="00B12600" w:rsidRDefault="00B93CC9" w:rsidP="00B93CC9">
            <w:pPr>
              <w:pStyle w:val="Default"/>
              <w:jc w:val="center"/>
              <w:rPr>
                <w:b/>
                <w:color w:val="auto"/>
              </w:rPr>
            </w:pPr>
            <w:r w:rsidRPr="00B12600">
              <w:rPr>
                <w:b/>
                <w:color w:val="auto"/>
              </w:rPr>
              <w:t>Отказ от заключения договора с победителем открытого запроса цен:</w:t>
            </w:r>
          </w:p>
        </w:tc>
      </w:tr>
      <w:tr w:rsidR="00B93CC9" w:rsidRPr="002B2C8E" w:rsidTr="00B93CC9">
        <w:tc>
          <w:tcPr>
            <w:tcW w:w="1129" w:type="dxa"/>
          </w:tcPr>
          <w:p w:rsidR="00B93CC9" w:rsidRPr="00B12600" w:rsidRDefault="00B93CC9" w:rsidP="00B93CC9">
            <w:pPr>
              <w:jc w:val="both"/>
              <w:rPr>
                <w:color w:val="000000"/>
              </w:rPr>
            </w:pPr>
          </w:p>
        </w:tc>
        <w:tc>
          <w:tcPr>
            <w:tcW w:w="8205" w:type="dxa"/>
            <w:vAlign w:val="center"/>
          </w:tcPr>
          <w:p w:rsidR="00B93CC9" w:rsidRPr="00B12600" w:rsidRDefault="00B93CC9" w:rsidP="00B93CC9">
            <w:pPr>
              <w:jc w:val="both"/>
              <w:rPr>
                <w:color w:val="000000"/>
              </w:rPr>
            </w:pPr>
            <w:r w:rsidRPr="00B12600">
              <w:rPr>
                <w:color w:val="000000"/>
              </w:rPr>
              <w:t>В случае, если победитель запроса цен в течение 3 (трех) дней не направит Заказчику подписанный договор, то победитель запроса цен считается уклонившимся от заключения договора.</w:t>
            </w:r>
          </w:p>
          <w:p w:rsidR="00B93CC9" w:rsidRPr="00B12600" w:rsidRDefault="00B93CC9" w:rsidP="00B93CC9">
            <w:pPr>
              <w:jc w:val="both"/>
              <w:rPr>
                <w:color w:val="000000"/>
              </w:rPr>
            </w:pPr>
            <w:r w:rsidRPr="00B12600">
              <w:rPr>
                <w:color w:val="000000"/>
              </w:rPr>
              <w:t>В случае отклонения Закупочной Комиссией всех заявок Заказчик вправе осуществить:</w:t>
            </w:r>
          </w:p>
          <w:p w:rsidR="00B93CC9" w:rsidRPr="00B12600" w:rsidRDefault="00B93CC9" w:rsidP="00B93CC9">
            <w:pPr>
              <w:ind w:firstLine="709"/>
              <w:jc w:val="both"/>
              <w:rPr>
                <w:color w:val="000000"/>
              </w:rPr>
            </w:pPr>
            <w:r w:rsidRPr="00B12600">
              <w:rPr>
                <w:color w:val="000000"/>
              </w:rPr>
              <w:t xml:space="preserve">- заключить договор с участником, заявка которого не была отклонена; </w:t>
            </w:r>
          </w:p>
          <w:p w:rsidR="00B93CC9" w:rsidRPr="00B12600" w:rsidRDefault="00B93CC9" w:rsidP="00B93CC9">
            <w:pPr>
              <w:ind w:firstLine="709"/>
              <w:jc w:val="both"/>
              <w:rPr>
                <w:color w:val="000000"/>
              </w:rPr>
            </w:pPr>
            <w:r w:rsidRPr="00B12600">
              <w:rPr>
                <w:color w:val="000000"/>
              </w:rPr>
              <w:t>- провести повторно запрос цен на тех же или иных условиях;</w:t>
            </w:r>
          </w:p>
          <w:p w:rsidR="00B93CC9" w:rsidRPr="00B12600" w:rsidRDefault="00B93CC9" w:rsidP="00B93CC9">
            <w:pPr>
              <w:ind w:firstLine="709"/>
              <w:jc w:val="both"/>
              <w:rPr>
                <w:color w:val="000000"/>
              </w:rPr>
            </w:pPr>
            <w:r w:rsidRPr="00B12600">
              <w:rPr>
                <w:color w:val="000000"/>
              </w:rPr>
              <w:t>- заключить договор с единственным поставщиком (исполнителем, подрядчиком);</w:t>
            </w:r>
          </w:p>
          <w:p w:rsidR="00B93CC9" w:rsidRPr="00B12600" w:rsidRDefault="00B93CC9" w:rsidP="00B93CC9">
            <w:pPr>
              <w:ind w:firstLine="709"/>
              <w:jc w:val="both"/>
              <w:rPr>
                <w:color w:val="000000"/>
              </w:rPr>
            </w:pPr>
            <w:r w:rsidRPr="00B12600">
              <w:rPr>
                <w:color w:val="000000"/>
              </w:rPr>
              <w:t>- либо провести закупку другим способом.</w:t>
            </w:r>
          </w:p>
          <w:p w:rsidR="00B93CC9" w:rsidRPr="00B12600" w:rsidRDefault="00B93CC9" w:rsidP="00B93CC9">
            <w:pPr>
              <w:autoSpaceDE w:val="0"/>
              <w:autoSpaceDN w:val="0"/>
              <w:adjustRightInd w:val="0"/>
              <w:jc w:val="both"/>
              <w:rPr>
                <w:color w:val="000000"/>
              </w:rPr>
            </w:pPr>
            <w:r w:rsidRPr="00B12600">
              <w:rPr>
                <w:color w:val="000000"/>
              </w:rPr>
              <w:t xml:space="preserve">В случае если запрос цен признан несостоявшимся. Заказчик вправе заключить </w:t>
            </w:r>
            <w:r w:rsidR="00D40082" w:rsidRPr="00B12600">
              <w:rPr>
                <w:color w:val="000000"/>
              </w:rPr>
              <w:t>Договор с</w:t>
            </w:r>
            <w:r w:rsidRPr="00B12600">
              <w:rPr>
                <w:color w:val="000000"/>
              </w:rPr>
              <w:t xml:space="preserve"> единственным источником (поставщиком, исполнителем, подрядчиком).</w:t>
            </w:r>
          </w:p>
        </w:tc>
      </w:tr>
      <w:tr w:rsidR="00B93CC9" w:rsidRPr="00B12600" w:rsidTr="00B93CC9">
        <w:tc>
          <w:tcPr>
            <w:tcW w:w="1129" w:type="dxa"/>
          </w:tcPr>
          <w:p w:rsidR="00B93CC9" w:rsidRPr="00B12600" w:rsidRDefault="00B93CC9" w:rsidP="00B93CC9">
            <w:pPr>
              <w:pStyle w:val="Default"/>
              <w:jc w:val="center"/>
              <w:rPr>
                <w:b/>
                <w:color w:val="auto"/>
              </w:rPr>
            </w:pPr>
            <w:r>
              <w:rPr>
                <w:b/>
                <w:color w:val="auto"/>
              </w:rPr>
              <w:t>29</w:t>
            </w:r>
          </w:p>
        </w:tc>
        <w:tc>
          <w:tcPr>
            <w:tcW w:w="8205" w:type="dxa"/>
            <w:vAlign w:val="center"/>
          </w:tcPr>
          <w:p w:rsidR="00B93CC9" w:rsidRPr="00B12600" w:rsidRDefault="00B93CC9" w:rsidP="00B93CC9">
            <w:pPr>
              <w:pStyle w:val="Default"/>
              <w:jc w:val="center"/>
              <w:rPr>
                <w:b/>
                <w:color w:val="auto"/>
              </w:rPr>
            </w:pPr>
            <w:r w:rsidRPr="00B12600">
              <w:rPr>
                <w:b/>
                <w:color w:val="auto"/>
              </w:rPr>
              <w:t>Заключение договора по результатам проведения открытого запроса цен:</w:t>
            </w:r>
          </w:p>
        </w:tc>
      </w:tr>
      <w:tr w:rsidR="00B93CC9" w:rsidRPr="002B2C8E" w:rsidTr="00B93CC9">
        <w:tc>
          <w:tcPr>
            <w:tcW w:w="1129" w:type="dxa"/>
          </w:tcPr>
          <w:p w:rsidR="00B93CC9" w:rsidRPr="005209FC" w:rsidRDefault="00B93CC9" w:rsidP="00B93CC9">
            <w:pPr>
              <w:jc w:val="both"/>
            </w:pPr>
          </w:p>
        </w:tc>
        <w:tc>
          <w:tcPr>
            <w:tcW w:w="8205" w:type="dxa"/>
            <w:vAlign w:val="center"/>
          </w:tcPr>
          <w:p w:rsidR="00B93CC9" w:rsidRPr="005209FC" w:rsidRDefault="00B93CC9" w:rsidP="00B93CC9">
            <w:pPr>
              <w:jc w:val="both"/>
            </w:pPr>
            <w:r w:rsidRPr="005209FC">
              <w:t>Заказчик предлагает победителю запроса цен заключить договор и направляет победителю проект договора. Договор на поставку товаров заключается с победителем, после подведения итогов, не позднее чем через 10 (десять) дней, со дня подписания протокола рассмотрения и оценки ценовых заявок.</w:t>
            </w:r>
          </w:p>
          <w:p w:rsidR="00B93CC9" w:rsidRPr="005209FC" w:rsidRDefault="00B93CC9" w:rsidP="00B93CC9">
            <w:pPr>
              <w:ind w:firstLine="567"/>
              <w:jc w:val="both"/>
            </w:pPr>
            <w:r w:rsidRPr="005209FC">
              <w:t>В случае, если победитель запроса цен в течение 3 (трех) дней не направит Заказчику подписанный договор победитель запроса цен считается уклонившимся от заключения договора.</w:t>
            </w:r>
          </w:p>
        </w:tc>
      </w:tr>
    </w:tbl>
    <w:p w:rsidR="00362EF6" w:rsidRPr="00362EF6" w:rsidRDefault="00362EF6" w:rsidP="000C1294">
      <w:pPr>
        <w:jc w:val="center"/>
        <w:rPr>
          <w:b/>
          <w:bCs/>
        </w:rPr>
      </w:pPr>
    </w:p>
    <w:p w:rsidR="000C1294" w:rsidRDefault="000C1294" w:rsidP="000C1294">
      <w:pPr>
        <w:jc w:val="center"/>
        <w:rPr>
          <w:b/>
          <w:bCs/>
          <w:lang w:val="sah-RU"/>
        </w:rPr>
      </w:pPr>
    </w:p>
    <w:p w:rsidR="005209FC" w:rsidRDefault="005209FC" w:rsidP="000C1294">
      <w:pPr>
        <w:jc w:val="center"/>
        <w:rPr>
          <w:b/>
          <w:bCs/>
          <w:lang w:val="sah-RU"/>
        </w:rPr>
      </w:pPr>
    </w:p>
    <w:p w:rsidR="005209FC" w:rsidRDefault="005209FC" w:rsidP="000C1294">
      <w:pPr>
        <w:jc w:val="center"/>
        <w:rPr>
          <w:b/>
          <w:bCs/>
          <w:lang w:val="sah-RU"/>
        </w:rPr>
      </w:pPr>
    </w:p>
    <w:p w:rsidR="005209FC" w:rsidRDefault="005209FC" w:rsidP="000C1294">
      <w:pPr>
        <w:jc w:val="center"/>
        <w:rPr>
          <w:b/>
          <w:bCs/>
          <w:lang w:val="sah-RU"/>
        </w:rPr>
      </w:pPr>
    </w:p>
    <w:p w:rsidR="005209FC" w:rsidRDefault="005209FC"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436947" w:rsidRDefault="00436947" w:rsidP="000C1294">
      <w:pPr>
        <w:jc w:val="center"/>
        <w:rPr>
          <w:b/>
          <w:bCs/>
          <w:lang w:val="sah-RU"/>
        </w:rPr>
      </w:pPr>
    </w:p>
    <w:p w:rsidR="00D81AF6" w:rsidRDefault="00436947" w:rsidP="00436947">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ab/>
      </w:r>
    </w:p>
    <w:p w:rsidR="00D81AF6" w:rsidRDefault="00D81AF6" w:rsidP="00436947">
      <w:pPr>
        <w:autoSpaceDE w:val="0"/>
        <w:autoSpaceDN w:val="0"/>
        <w:adjustRightInd w:val="0"/>
        <w:rPr>
          <w:iCs/>
        </w:rPr>
      </w:pPr>
    </w:p>
    <w:p w:rsidR="00D81AF6" w:rsidRDefault="00D81AF6" w:rsidP="00436947">
      <w:pPr>
        <w:autoSpaceDE w:val="0"/>
        <w:autoSpaceDN w:val="0"/>
        <w:adjustRightInd w:val="0"/>
        <w:rPr>
          <w:iCs/>
        </w:rPr>
      </w:pPr>
    </w:p>
    <w:p w:rsidR="00D81AF6" w:rsidRDefault="00D81AF6" w:rsidP="00436947">
      <w:pPr>
        <w:autoSpaceDE w:val="0"/>
        <w:autoSpaceDN w:val="0"/>
        <w:adjustRightInd w:val="0"/>
        <w:rPr>
          <w:iCs/>
        </w:rPr>
      </w:pPr>
    </w:p>
    <w:p w:rsidR="00D81AF6" w:rsidRDefault="00D81AF6" w:rsidP="00436947">
      <w:pPr>
        <w:autoSpaceDE w:val="0"/>
        <w:autoSpaceDN w:val="0"/>
        <w:adjustRightInd w:val="0"/>
        <w:rPr>
          <w:iCs/>
        </w:rPr>
      </w:pPr>
    </w:p>
    <w:p w:rsidR="00C011DA" w:rsidRDefault="00C011DA" w:rsidP="00436947">
      <w:pPr>
        <w:autoSpaceDE w:val="0"/>
        <w:autoSpaceDN w:val="0"/>
        <w:adjustRightInd w:val="0"/>
        <w:rPr>
          <w:iCs/>
        </w:rPr>
      </w:pPr>
    </w:p>
    <w:p w:rsidR="00C011DA" w:rsidRDefault="00C011DA" w:rsidP="00436947">
      <w:pPr>
        <w:autoSpaceDE w:val="0"/>
        <w:autoSpaceDN w:val="0"/>
        <w:adjustRightInd w:val="0"/>
        <w:rPr>
          <w:iCs/>
        </w:rPr>
      </w:pPr>
    </w:p>
    <w:p w:rsidR="00D81AF6" w:rsidRDefault="00D81AF6" w:rsidP="00436947">
      <w:pPr>
        <w:autoSpaceDE w:val="0"/>
        <w:autoSpaceDN w:val="0"/>
        <w:adjustRightInd w:val="0"/>
        <w:rPr>
          <w:iCs/>
        </w:rPr>
      </w:pPr>
    </w:p>
    <w:p w:rsidR="00D81AF6" w:rsidRDefault="00D81AF6" w:rsidP="00436947">
      <w:pPr>
        <w:autoSpaceDE w:val="0"/>
        <w:autoSpaceDN w:val="0"/>
        <w:adjustRightInd w:val="0"/>
        <w:rPr>
          <w:iCs/>
        </w:rPr>
      </w:pPr>
    </w:p>
    <w:p w:rsidR="00436947" w:rsidRPr="00436947" w:rsidRDefault="00D81AF6" w:rsidP="00436947">
      <w:pPr>
        <w:autoSpaceDE w:val="0"/>
        <w:autoSpaceDN w:val="0"/>
        <w:adjustRightInd w:val="0"/>
        <w:rPr>
          <w:iCs/>
        </w:rPr>
      </w:pPr>
      <w:r>
        <w:rPr>
          <w:iCs/>
        </w:rPr>
        <w:lastRenderedPageBreak/>
        <w:tab/>
      </w:r>
      <w:r>
        <w:rPr>
          <w:iCs/>
        </w:rPr>
        <w:tab/>
      </w:r>
      <w:r>
        <w:rPr>
          <w:iCs/>
        </w:rPr>
        <w:tab/>
      </w:r>
      <w:r>
        <w:rPr>
          <w:iCs/>
        </w:rPr>
        <w:tab/>
      </w:r>
      <w:r>
        <w:rPr>
          <w:iCs/>
        </w:rPr>
        <w:tab/>
      </w:r>
      <w:r>
        <w:rPr>
          <w:iCs/>
        </w:rPr>
        <w:tab/>
      </w:r>
      <w:r>
        <w:rPr>
          <w:iCs/>
        </w:rPr>
        <w:tab/>
      </w:r>
      <w:r>
        <w:rPr>
          <w:iCs/>
        </w:rPr>
        <w:tab/>
      </w:r>
      <w:r w:rsidR="00436947" w:rsidRPr="00436947">
        <w:rPr>
          <w:iCs/>
        </w:rPr>
        <w:t>Приложение № 1</w:t>
      </w:r>
    </w:p>
    <w:p w:rsidR="00436947" w:rsidRPr="00436947" w:rsidRDefault="00436947" w:rsidP="00436947">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ab/>
      </w:r>
      <w:r w:rsidRPr="00436947">
        <w:rPr>
          <w:iCs/>
        </w:rPr>
        <w:t>К информационной карте</w:t>
      </w:r>
    </w:p>
    <w:p w:rsidR="00436947" w:rsidRDefault="00436947" w:rsidP="00436947">
      <w:pPr>
        <w:autoSpaceDE w:val="0"/>
        <w:autoSpaceDN w:val="0"/>
        <w:adjustRightInd w:val="0"/>
        <w:jc w:val="center"/>
        <w:rPr>
          <w:rFonts w:ascii="TimesNewRomanPS-ItalicMT" w:hAnsi="TimesNewRomanPS-ItalicMT" w:cs="TimesNewRomanPS-ItalicMT"/>
          <w:i/>
          <w:iCs/>
          <w:sz w:val="22"/>
          <w:szCs w:val="22"/>
        </w:rPr>
      </w:pPr>
    </w:p>
    <w:p w:rsidR="00436947" w:rsidRPr="00E54986" w:rsidRDefault="00436947" w:rsidP="00436947">
      <w:pPr>
        <w:autoSpaceDE w:val="0"/>
        <w:autoSpaceDN w:val="0"/>
        <w:adjustRightInd w:val="0"/>
        <w:jc w:val="center"/>
        <w:rPr>
          <w:b/>
          <w:iCs/>
          <w:sz w:val="22"/>
          <w:szCs w:val="22"/>
        </w:rPr>
      </w:pPr>
      <w:r w:rsidRPr="00E54986">
        <w:rPr>
          <w:b/>
          <w:iCs/>
          <w:sz w:val="22"/>
          <w:szCs w:val="22"/>
        </w:rPr>
        <w:t xml:space="preserve">Выполняется на фирменном бланке участника закупки  </w:t>
      </w:r>
    </w:p>
    <w:p w:rsidR="00436947" w:rsidRPr="00E54986" w:rsidRDefault="00436947" w:rsidP="00436947">
      <w:pPr>
        <w:autoSpaceDE w:val="0"/>
        <w:autoSpaceDN w:val="0"/>
        <w:adjustRightInd w:val="0"/>
        <w:jc w:val="center"/>
        <w:rPr>
          <w:b/>
          <w:iCs/>
          <w:sz w:val="22"/>
          <w:szCs w:val="22"/>
        </w:rPr>
      </w:pPr>
    </w:p>
    <w:p w:rsidR="00436947" w:rsidRPr="009D6777" w:rsidRDefault="00436947" w:rsidP="00436947">
      <w:pPr>
        <w:autoSpaceDE w:val="0"/>
        <w:autoSpaceDN w:val="0"/>
        <w:adjustRightInd w:val="0"/>
        <w:jc w:val="center"/>
        <w:rPr>
          <w:rFonts w:ascii="TimesNewRomanPS-ItalicMT" w:hAnsi="TimesNewRomanPS-ItalicMT" w:cs="TimesNewRomanPS-ItalicMT"/>
          <w:i/>
          <w:iCs/>
          <w:sz w:val="22"/>
          <w:szCs w:val="22"/>
        </w:rPr>
      </w:pPr>
    </w:p>
    <w:p w:rsidR="00436947" w:rsidRPr="009D6777" w:rsidRDefault="00436947" w:rsidP="00436947">
      <w:pPr>
        <w:autoSpaceDE w:val="0"/>
        <w:autoSpaceDN w:val="0"/>
        <w:adjustRightInd w:val="0"/>
        <w:rPr>
          <w:rFonts w:ascii="TimesNewRomanPSMT" w:hAnsi="TimesNewRomanPSMT" w:cs="TimesNewRomanPSMT"/>
          <w:sz w:val="22"/>
          <w:szCs w:val="22"/>
        </w:rPr>
      </w:pPr>
      <w:r w:rsidRPr="009D6777">
        <w:rPr>
          <w:rFonts w:ascii="TimesNewRomanPSMT" w:hAnsi="TimesNewRomanPSMT" w:cs="TimesNewRomanPSMT"/>
          <w:sz w:val="22"/>
          <w:szCs w:val="22"/>
        </w:rPr>
        <w:t>Исх</w:t>
      </w:r>
      <w:r>
        <w:rPr>
          <w:rFonts w:ascii="TimesNewRomanPSMT" w:hAnsi="TimesNewRomanPSMT" w:cs="TimesNewRomanPSMT"/>
          <w:sz w:val="22"/>
          <w:szCs w:val="22"/>
        </w:rPr>
        <w:t>.</w:t>
      </w:r>
      <w:r w:rsidRPr="009D6777">
        <w:rPr>
          <w:rFonts w:ascii="TimesNewRomanPSMT" w:hAnsi="TimesNewRomanPSMT" w:cs="TimesNewRomanPSMT"/>
          <w:sz w:val="22"/>
          <w:szCs w:val="22"/>
        </w:rPr>
        <w:t xml:space="preserve"> № ________</w:t>
      </w:r>
    </w:p>
    <w:p w:rsidR="00436947" w:rsidRPr="009D6777" w:rsidRDefault="00436947" w:rsidP="0043694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от «____»______________201__ год</w:t>
      </w:r>
    </w:p>
    <w:p w:rsidR="00436947" w:rsidRDefault="00436947" w:rsidP="00436947">
      <w:pPr>
        <w:pStyle w:val="ConsNonformat"/>
        <w:ind w:right="0" w:firstLine="425"/>
        <w:rPr>
          <w:rFonts w:ascii="Times New Roman" w:hAnsi="Times New Roman"/>
          <w:b/>
          <w:bCs/>
          <w:i/>
          <w:sz w:val="24"/>
          <w:szCs w:val="24"/>
        </w:rPr>
      </w:pPr>
    </w:p>
    <w:p w:rsidR="00436947" w:rsidRPr="00D4278C" w:rsidRDefault="00436947" w:rsidP="00436947">
      <w:pPr>
        <w:pStyle w:val="ConsNonformat"/>
        <w:ind w:right="0"/>
        <w:rPr>
          <w:b/>
          <w:bCs/>
          <w:i/>
          <w:iCs/>
          <w:sz w:val="24"/>
          <w:szCs w:val="24"/>
          <w:shd w:val="clear" w:color="auto" w:fill="FFFFFF"/>
        </w:rPr>
      </w:pPr>
    </w:p>
    <w:p w:rsidR="00436947" w:rsidRDefault="00436947" w:rsidP="00436947">
      <w:pPr>
        <w:spacing w:line="360" w:lineRule="auto"/>
        <w:ind w:left="4860"/>
        <w:jc w:val="right"/>
        <w:rPr>
          <w:sz w:val="20"/>
          <w:szCs w:val="20"/>
        </w:rPr>
      </w:pPr>
    </w:p>
    <w:p w:rsidR="00436947" w:rsidRDefault="00436947" w:rsidP="00436947">
      <w:pPr>
        <w:jc w:val="right"/>
        <w:rPr>
          <w:sz w:val="20"/>
        </w:rPr>
      </w:pPr>
      <w:r>
        <w:rPr>
          <w:sz w:val="20"/>
        </w:rPr>
        <w:t xml:space="preserve">На рассмотрение и оценку комиссии </w:t>
      </w:r>
    </w:p>
    <w:p w:rsidR="00436947" w:rsidRPr="002F417A" w:rsidRDefault="00436947" w:rsidP="00436947">
      <w:pPr>
        <w:jc w:val="right"/>
        <w:rPr>
          <w:sz w:val="20"/>
        </w:rPr>
      </w:pPr>
      <w:r w:rsidRPr="002F417A">
        <w:rPr>
          <w:sz w:val="20"/>
        </w:rPr>
        <w:t xml:space="preserve">по закупочной деятельности </w:t>
      </w:r>
    </w:p>
    <w:p w:rsidR="00436947" w:rsidRPr="00E54986" w:rsidRDefault="00436947" w:rsidP="00436947">
      <w:pPr>
        <w:jc w:val="right"/>
        <w:rPr>
          <w:sz w:val="22"/>
          <w:szCs w:val="22"/>
        </w:rPr>
      </w:pPr>
      <w:r w:rsidRPr="00736066">
        <w:rPr>
          <w:rFonts w:ascii="Calibri" w:hAnsi="Calibri" w:cs="TimesNewRomanPS-ItalicMT"/>
          <w:iCs/>
          <w:sz w:val="16"/>
          <w:szCs w:val="16"/>
        </w:rPr>
        <w:t xml:space="preserve">                                  </w:t>
      </w:r>
      <w:r w:rsidRPr="00736066">
        <w:rPr>
          <w:rFonts w:ascii="TimesNewRomanPS-ItalicMT" w:hAnsi="TimesNewRomanPS-ItalicMT" w:cs="TimesNewRomanPS-ItalicMT"/>
          <w:iCs/>
          <w:sz w:val="16"/>
          <w:szCs w:val="16"/>
        </w:rPr>
        <w:t xml:space="preserve">                                                                      </w:t>
      </w:r>
    </w:p>
    <w:tbl>
      <w:tblPr>
        <w:tblW w:w="10428" w:type="dxa"/>
        <w:tblLook w:val="01E0" w:firstRow="1" w:lastRow="1" w:firstColumn="1" w:lastColumn="1" w:noHBand="0" w:noVBand="0"/>
      </w:tblPr>
      <w:tblGrid>
        <w:gridCol w:w="4192"/>
        <w:gridCol w:w="2036"/>
        <w:gridCol w:w="4200"/>
      </w:tblGrid>
      <w:tr w:rsidR="00436947" w:rsidRPr="009D6777" w:rsidTr="0043227F">
        <w:tc>
          <w:tcPr>
            <w:tcW w:w="4192" w:type="dxa"/>
          </w:tcPr>
          <w:p w:rsidR="00436947" w:rsidRPr="009D6777" w:rsidRDefault="00436947" w:rsidP="0043227F">
            <w:pPr>
              <w:rPr>
                <w:sz w:val="22"/>
                <w:szCs w:val="22"/>
              </w:rPr>
            </w:pPr>
          </w:p>
        </w:tc>
        <w:tc>
          <w:tcPr>
            <w:tcW w:w="2036" w:type="dxa"/>
          </w:tcPr>
          <w:p w:rsidR="00436947" w:rsidRPr="009D6777" w:rsidRDefault="00436947" w:rsidP="0043227F">
            <w:pPr>
              <w:rPr>
                <w:sz w:val="22"/>
                <w:szCs w:val="22"/>
              </w:rPr>
            </w:pPr>
          </w:p>
        </w:tc>
        <w:tc>
          <w:tcPr>
            <w:tcW w:w="4200" w:type="dxa"/>
          </w:tcPr>
          <w:p w:rsidR="00436947" w:rsidRPr="009D6777" w:rsidRDefault="00436947" w:rsidP="0043227F">
            <w:pPr>
              <w:jc w:val="center"/>
              <w:rPr>
                <w:sz w:val="22"/>
                <w:szCs w:val="22"/>
              </w:rPr>
            </w:pPr>
          </w:p>
        </w:tc>
      </w:tr>
    </w:tbl>
    <w:p w:rsidR="00436947" w:rsidRPr="00874631" w:rsidRDefault="00436947" w:rsidP="00436947">
      <w:pPr>
        <w:pStyle w:val="3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b/>
          <w:sz w:val="22"/>
          <w:szCs w:val="22"/>
        </w:rPr>
      </w:pPr>
    </w:p>
    <w:p w:rsidR="00436947" w:rsidRPr="00436947" w:rsidRDefault="00436947" w:rsidP="00436947">
      <w:pPr>
        <w:pStyle w:val="3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rFonts w:ascii="Times New Roman" w:hAnsi="Times New Roman"/>
          <w:b/>
          <w:sz w:val="24"/>
          <w:szCs w:val="24"/>
        </w:rPr>
      </w:pPr>
      <w:r w:rsidRPr="00436947">
        <w:rPr>
          <w:rFonts w:ascii="Times New Roman" w:hAnsi="Times New Roman"/>
          <w:b/>
          <w:sz w:val="24"/>
          <w:szCs w:val="24"/>
        </w:rPr>
        <w:t>ЦЕНОВАЯ ЗАЯВКА НА УЧАСТИЕ В ОТКРЫТОМ ЗАПРОСЕ ЦЕН   В ЭЛЕКТРОННОЙ ФОРМЕ</w:t>
      </w:r>
    </w:p>
    <w:p w:rsidR="00436947" w:rsidRPr="00436947" w:rsidRDefault="00436947" w:rsidP="00436947">
      <w:pPr>
        <w:spacing w:before="120" w:after="120"/>
        <w:jc w:val="center"/>
        <w:rPr>
          <w:b/>
        </w:rPr>
      </w:pPr>
      <w:r w:rsidRPr="00436947">
        <w:rPr>
          <w:b/>
        </w:rPr>
        <w:t xml:space="preserve">на право заключения договора, на поставку </w:t>
      </w:r>
      <w:r w:rsidR="001C5F19">
        <w:rPr>
          <w:b/>
        </w:rPr>
        <w:t>канализационных труб и фитингов</w:t>
      </w:r>
    </w:p>
    <w:p w:rsidR="00436947" w:rsidRPr="00436947" w:rsidRDefault="00436947" w:rsidP="00436947">
      <w:pPr>
        <w:spacing w:before="120" w:after="120"/>
        <w:ind w:firstLine="708"/>
      </w:pPr>
      <w:r w:rsidRPr="00436947">
        <w:rPr>
          <w:spacing w:val="-1"/>
        </w:rPr>
        <w:t xml:space="preserve">1. Изучив извещения и приложения к извещению запроса цен </w:t>
      </w:r>
      <w:r w:rsidRPr="00436947">
        <w:t xml:space="preserve">на право заключения договора, на поставку  </w:t>
      </w:r>
      <w:r w:rsidRPr="00436947">
        <w:rPr>
          <w:b/>
        </w:rPr>
        <w:t xml:space="preserve"> </w:t>
      </w:r>
      <w:r w:rsidR="001C5F19">
        <w:rPr>
          <w:b/>
        </w:rPr>
        <w:t>канализационных труб и фитингов</w:t>
      </w:r>
      <w:r w:rsidRPr="00436947">
        <w:rPr>
          <w:spacing w:val="-2"/>
        </w:rPr>
        <w:t>.</w:t>
      </w:r>
    </w:p>
    <w:p w:rsidR="00436947" w:rsidRPr="00536934" w:rsidRDefault="00436947" w:rsidP="00436947">
      <w:pPr>
        <w:shd w:val="clear" w:color="auto" w:fill="FFFFFF"/>
        <w:spacing w:line="266" w:lineRule="exact"/>
        <w:ind w:left="720" w:right="4"/>
      </w:pPr>
      <w:r w:rsidRPr="00436947">
        <w:t>_____________________________________________________________________________</w:t>
      </w:r>
    </w:p>
    <w:p w:rsidR="00436947" w:rsidRPr="00536934" w:rsidRDefault="00436947" w:rsidP="00436947">
      <w:pPr>
        <w:shd w:val="clear" w:color="auto" w:fill="FFFFFF"/>
        <w:ind w:left="720" w:right="4"/>
        <w:jc w:val="center"/>
      </w:pPr>
      <w:r w:rsidRPr="00536934">
        <w:rPr>
          <w:i/>
          <w:iCs/>
          <w:spacing w:val="4"/>
        </w:rPr>
        <w:t>(наименование организации - Участника размещения заказа)</w:t>
      </w:r>
    </w:p>
    <w:p w:rsidR="00436947" w:rsidRPr="00536934" w:rsidRDefault="00436947" w:rsidP="00436947">
      <w:pPr>
        <w:shd w:val="clear" w:color="auto" w:fill="FFFFFF"/>
        <w:ind w:left="720" w:right="4"/>
        <w:rPr>
          <w:spacing w:val="-6"/>
        </w:rPr>
      </w:pPr>
      <w:r w:rsidRPr="00536934">
        <w:rPr>
          <w:spacing w:val="-6"/>
        </w:rPr>
        <w:t>в лице___________________________________________________________________________</w:t>
      </w:r>
    </w:p>
    <w:p w:rsidR="00436947" w:rsidRPr="00536934" w:rsidRDefault="00436947" w:rsidP="00436947">
      <w:pPr>
        <w:shd w:val="clear" w:color="auto" w:fill="FFFFFF"/>
        <w:spacing w:line="266" w:lineRule="exact"/>
        <w:ind w:left="720" w:right="6"/>
        <w:jc w:val="center"/>
        <w:rPr>
          <w:i/>
          <w:iCs/>
          <w:spacing w:val="4"/>
        </w:rPr>
      </w:pPr>
      <w:r w:rsidRPr="00536934">
        <w:rPr>
          <w:i/>
          <w:iCs/>
          <w:spacing w:val="4"/>
        </w:rPr>
        <w:t>(наименование должности руководителя и его Ф. И О.)</w:t>
      </w:r>
    </w:p>
    <w:p w:rsidR="00436947" w:rsidRDefault="00436947" w:rsidP="00436947">
      <w:pPr>
        <w:shd w:val="clear" w:color="auto" w:fill="FFFFFF"/>
        <w:spacing w:before="72" w:line="274" w:lineRule="exact"/>
        <w:ind w:left="720" w:right="4"/>
        <w:rPr>
          <w:spacing w:val="-1"/>
        </w:rPr>
      </w:pPr>
      <w:r w:rsidRPr="00536934">
        <w:t>сообщает о</w:t>
      </w:r>
      <w:r>
        <w:t xml:space="preserve"> согласии участвовать в запросе цен</w:t>
      </w:r>
      <w:r w:rsidRPr="00536934">
        <w:t xml:space="preserve"> на условиях, установлен</w:t>
      </w:r>
      <w:r w:rsidRPr="00536934">
        <w:rPr>
          <w:spacing w:val="-1"/>
        </w:rPr>
        <w:t>ных в указанных выше документах, и направляет настоящую заявку.</w:t>
      </w:r>
    </w:p>
    <w:p w:rsidR="00436947" w:rsidRDefault="00436947" w:rsidP="00436947">
      <w:pPr>
        <w:shd w:val="clear" w:color="auto" w:fill="FFFFFF"/>
        <w:spacing w:before="72" w:line="274" w:lineRule="exact"/>
        <w:ind w:left="720" w:right="4"/>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Наименование организации</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Место нахождения для юридического лица), фамилия, имя, отчество, паспортные данные, сведения о месте жительства (для физического лица</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Номер контактного телефона</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Должность, Ф.И.О. руководителя, уполномоченного лица (для юридического лица)</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ИНН</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КПП</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ОГРН</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БИК</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Банковские реквизиты участника</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r w:rsidR="00436947" w:rsidRPr="00E856B6" w:rsidTr="0043227F">
        <w:tc>
          <w:tcPr>
            <w:tcW w:w="4785" w:type="dxa"/>
            <w:shd w:val="clear" w:color="auto" w:fill="auto"/>
          </w:tcPr>
          <w:p w:rsidR="00436947" w:rsidRPr="00E856B6" w:rsidRDefault="00436947" w:rsidP="0043227F">
            <w:pPr>
              <w:pStyle w:val="ConsNonformat"/>
              <w:ind w:right="0"/>
              <w:jc w:val="both"/>
              <w:rPr>
                <w:rFonts w:ascii="Times New Roman" w:hAnsi="Times New Roman"/>
                <w:bCs/>
                <w:i/>
              </w:rPr>
            </w:pPr>
            <w:r w:rsidRPr="00E856B6">
              <w:rPr>
                <w:rFonts w:ascii="Times New Roman" w:hAnsi="Times New Roman"/>
                <w:bCs/>
                <w:i/>
              </w:rPr>
              <w:t>Контактный телефон/факс, эл. почта (с указанием кода города)</w:t>
            </w:r>
          </w:p>
        </w:tc>
        <w:tc>
          <w:tcPr>
            <w:tcW w:w="4786" w:type="dxa"/>
            <w:shd w:val="clear" w:color="auto" w:fill="auto"/>
          </w:tcPr>
          <w:p w:rsidR="00436947" w:rsidRPr="00E856B6" w:rsidRDefault="00436947" w:rsidP="0043227F">
            <w:pPr>
              <w:pStyle w:val="ConsNonformat"/>
              <w:ind w:right="0"/>
              <w:jc w:val="center"/>
              <w:rPr>
                <w:rFonts w:ascii="Times New Roman" w:hAnsi="Times New Roman"/>
                <w:b/>
                <w:bCs/>
              </w:rPr>
            </w:pPr>
          </w:p>
        </w:tc>
      </w:tr>
    </w:tbl>
    <w:p w:rsidR="00436947" w:rsidRDefault="00436947" w:rsidP="00436947">
      <w:pPr>
        <w:shd w:val="clear" w:color="auto" w:fill="FFFFFF"/>
        <w:tabs>
          <w:tab w:val="left" w:leader="underscore" w:pos="5472"/>
        </w:tabs>
        <w:spacing w:line="266" w:lineRule="exact"/>
        <w:ind w:right="6"/>
      </w:pPr>
      <w:r>
        <w:t xml:space="preserve">              </w:t>
      </w:r>
    </w:p>
    <w:p w:rsidR="00436947" w:rsidRPr="00536934" w:rsidRDefault="00436947" w:rsidP="00436947">
      <w:pPr>
        <w:shd w:val="clear" w:color="auto" w:fill="FFFFFF"/>
        <w:tabs>
          <w:tab w:val="left" w:leader="underscore" w:pos="5472"/>
        </w:tabs>
        <w:spacing w:line="266" w:lineRule="exact"/>
        <w:ind w:right="6"/>
        <w:jc w:val="both"/>
      </w:pPr>
      <w:r>
        <w:t xml:space="preserve">             </w:t>
      </w:r>
      <w:r w:rsidRPr="00436947">
        <w:t>2. Мы согласны оказать услуги, предусмотренные Техническим заданием и Проектом Договора к извещению запроса цен в полном объеме, в установленные сроки и на условиях, которые мы представили в настоящем предложении:</w:t>
      </w:r>
    </w:p>
    <w:p w:rsidR="00436947" w:rsidRPr="00874631" w:rsidRDefault="00436947" w:rsidP="00436947">
      <w:pPr>
        <w:shd w:val="clear" w:color="auto" w:fill="FFFFFF"/>
        <w:spacing w:before="72" w:line="274" w:lineRule="exact"/>
        <w:ind w:left="720" w:right="4"/>
        <w:rPr>
          <w:spacing w:val="-1"/>
          <w:sz w:val="22"/>
          <w:szCs w:val="22"/>
        </w:rPr>
      </w:pPr>
    </w:p>
    <w:p w:rsidR="00436947" w:rsidRPr="00874631" w:rsidRDefault="00436947" w:rsidP="00436947">
      <w:pPr>
        <w:shd w:val="clear" w:color="auto" w:fill="FFFFFF"/>
        <w:tabs>
          <w:tab w:val="left" w:leader="underscore" w:pos="5472"/>
        </w:tabs>
        <w:spacing w:line="266" w:lineRule="exact"/>
        <w:ind w:right="6"/>
        <w:rPr>
          <w:spacing w:val="-1"/>
          <w:sz w:val="22"/>
          <w:szCs w:val="22"/>
        </w:rPr>
      </w:pPr>
    </w:p>
    <w:p w:rsidR="00436947" w:rsidRPr="00874631" w:rsidRDefault="00436947" w:rsidP="00436947">
      <w:pPr>
        <w:shd w:val="clear" w:color="auto" w:fill="FFFFFF"/>
        <w:tabs>
          <w:tab w:val="left" w:leader="underscore" w:pos="5472"/>
        </w:tabs>
        <w:spacing w:line="266" w:lineRule="exact"/>
        <w:ind w:right="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9"/>
        <w:gridCol w:w="1579"/>
        <w:gridCol w:w="1397"/>
        <w:gridCol w:w="1282"/>
        <w:gridCol w:w="1397"/>
      </w:tblGrid>
      <w:tr w:rsidR="00436947" w:rsidRPr="00E856B6" w:rsidTr="0043227F">
        <w:tc>
          <w:tcPr>
            <w:tcW w:w="526" w:type="dxa"/>
            <w:shd w:val="clear" w:color="auto" w:fill="auto"/>
            <w:vAlign w:val="center"/>
          </w:tcPr>
          <w:p w:rsidR="00436947" w:rsidRPr="00E856B6" w:rsidRDefault="00436947" w:rsidP="0043227F">
            <w:pPr>
              <w:jc w:val="center"/>
              <w:rPr>
                <w:b/>
                <w:bCs/>
                <w:sz w:val="22"/>
                <w:szCs w:val="22"/>
              </w:rPr>
            </w:pPr>
            <w:r w:rsidRPr="00E856B6">
              <w:rPr>
                <w:b/>
                <w:bCs/>
                <w:sz w:val="22"/>
                <w:szCs w:val="22"/>
              </w:rPr>
              <w:t>№ п/п</w:t>
            </w:r>
          </w:p>
        </w:tc>
        <w:tc>
          <w:tcPr>
            <w:tcW w:w="3268" w:type="dxa"/>
            <w:shd w:val="clear" w:color="auto" w:fill="auto"/>
            <w:vAlign w:val="center"/>
          </w:tcPr>
          <w:p w:rsidR="00436947" w:rsidRPr="00E856B6" w:rsidRDefault="00436947" w:rsidP="0043227F">
            <w:pPr>
              <w:jc w:val="center"/>
              <w:rPr>
                <w:b/>
                <w:i/>
                <w:sz w:val="22"/>
                <w:szCs w:val="22"/>
              </w:rPr>
            </w:pPr>
            <w:r w:rsidRPr="00E856B6">
              <w:rPr>
                <w:b/>
                <w:bCs/>
                <w:sz w:val="22"/>
                <w:szCs w:val="22"/>
              </w:rPr>
              <w:t>Наименование и функциональные характеристики Товара</w:t>
            </w:r>
          </w:p>
        </w:tc>
        <w:tc>
          <w:tcPr>
            <w:tcW w:w="1595" w:type="dxa"/>
            <w:shd w:val="clear" w:color="auto" w:fill="auto"/>
            <w:vAlign w:val="center"/>
          </w:tcPr>
          <w:p w:rsidR="00436947" w:rsidRPr="00E856B6" w:rsidRDefault="00436947" w:rsidP="0043227F">
            <w:pPr>
              <w:jc w:val="center"/>
              <w:rPr>
                <w:b/>
                <w:i/>
                <w:sz w:val="22"/>
                <w:szCs w:val="22"/>
              </w:rPr>
            </w:pPr>
            <w:r w:rsidRPr="00E856B6">
              <w:rPr>
                <w:b/>
                <w:i/>
                <w:sz w:val="22"/>
                <w:szCs w:val="22"/>
              </w:rPr>
              <w:t>Количество ед. изм.</w:t>
            </w:r>
          </w:p>
        </w:tc>
        <w:tc>
          <w:tcPr>
            <w:tcW w:w="1289" w:type="dxa"/>
            <w:shd w:val="clear" w:color="auto" w:fill="auto"/>
            <w:vAlign w:val="center"/>
          </w:tcPr>
          <w:p w:rsidR="00436947" w:rsidRPr="00E856B6" w:rsidRDefault="00436947" w:rsidP="0043227F">
            <w:pPr>
              <w:jc w:val="center"/>
              <w:rPr>
                <w:b/>
                <w:bCs/>
                <w:i/>
                <w:sz w:val="22"/>
                <w:szCs w:val="22"/>
              </w:rPr>
            </w:pPr>
            <w:r w:rsidRPr="00E856B6">
              <w:rPr>
                <w:b/>
                <w:i/>
                <w:sz w:val="22"/>
                <w:szCs w:val="22"/>
              </w:rPr>
              <w:t>Стоимость товара (без НДС), руб.</w:t>
            </w:r>
          </w:p>
        </w:tc>
        <w:tc>
          <w:tcPr>
            <w:tcW w:w="1185" w:type="dxa"/>
            <w:shd w:val="clear" w:color="auto" w:fill="auto"/>
            <w:vAlign w:val="center"/>
          </w:tcPr>
          <w:p w:rsidR="00436947" w:rsidRPr="00E856B6" w:rsidRDefault="00436947" w:rsidP="0043227F">
            <w:pPr>
              <w:ind w:right="-20"/>
              <w:jc w:val="center"/>
              <w:rPr>
                <w:b/>
                <w:i/>
                <w:sz w:val="22"/>
                <w:szCs w:val="22"/>
              </w:rPr>
            </w:pPr>
            <w:r w:rsidRPr="00E856B6">
              <w:rPr>
                <w:b/>
                <w:i/>
                <w:sz w:val="22"/>
                <w:szCs w:val="22"/>
              </w:rPr>
              <w:t>НДС,</w:t>
            </w:r>
          </w:p>
          <w:p w:rsidR="00436947" w:rsidRPr="00E856B6" w:rsidRDefault="00436947" w:rsidP="0043227F">
            <w:pPr>
              <w:jc w:val="center"/>
              <w:rPr>
                <w:b/>
                <w:i/>
                <w:sz w:val="22"/>
                <w:szCs w:val="22"/>
              </w:rPr>
            </w:pPr>
            <w:r w:rsidRPr="00E856B6">
              <w:rPr>
                <w:b/>
                <w:i/>
                <w:sz w:val="22"/>
                <w:szCs w:val="22"/>
              </w:rPr>
              <w:t>руб.</w:t>
            </w:r>
          </w:p>
          <w:p w:rsidR="00436947" w:rsidRPr="00E856B6" w:rsidRDefault="00436947" w:rsidP="0043227F">
            <w:pPr>
              <w:jc w:val="center"/>
              <w:rPr>
                <w:b/>
                <w:bCs/>
                <w:i/>
                <w:sz w:val="22"/>
                <w:szCs w:val="22"/>
              </w:rPr>
            </w:pPr>
          </w:p>
        </w:tc>
        <w:tc>
          <w:tcPr>
            <w:tcW w:w="1289" w:type="dxa"/>
            <w:shd w:val="clear" w:color="auto" w:fill="auto"/>
            <w:vAlign w:val="center"/>
          </w:tcPr>
          <w:p w:rsidR="00436947" w:rsidRPr="00E856B6" w:rsidRDefault="00436947" w:rsidP="0043227F">
            <w:pPr>
              <w:jc w:val="center"/>
              <w:rPr>
                <w:b/>
                <w:bCs/>
                <w:i/>
                <w:sz w:val="22"/>
                <w:szCs w:val="22"/>
              </w:rPr>
            </w:pPr>
            <w:r w:rsidRPr="00E856B6">
              <w:rPr>
                <w:b/>
                <w:i/>
                <w:sz w:val="22"/>
                <w:szCs w:val="22"/>
              </w:rPr>
              <w:t>Итого Стоимость (с учетом НДС), руб.</w:t>
            </w:r>
          </w:p>
        </w:tc>
      </w:tr>
      <w:tr w:rsidR="00436947" w:rsidRPr="00E856B6" w:rsidTr="0043227F">
        <w:tc>
          <w:tcPr>
            <w:tcW w:w="526" w:type="dxa"/>
            <w:shd w:val="clear" w:color="auto" w:fill="auto"/>
          </w:tcPr>
          <w:p w:rsidR="00436947" w:rsidRPr="00E856B6" w:rsidRDefault="00436947" w:rsidP="0043227F">
            <w:pPr>
              <w:rPr>
                <w:sz w:val="22"/>
                <w:szCs w:val="22"/>
              </w:rPr>
            </w:pPr>
          </w:p>
        </w:tc>
        <w:tc>
          <w:tcPr>
            <w:tcW w:w="3268" w:type="dxa"/>
            <w:shd w:val="clear" w:color="auto" w:fill="auto"/>
          </w:tcPr>
          <w:p w:rsidR="00436947" w:rsidRPr="00E856B6" w:rsidRDefault="00436947" w:rsidP="0043227F">
            <w:pPr>
              <w:rPr>
                <w:i/>
                <w:iCs/>
                <w:sz w:val="22"/>
                <w:szCs w:val="22"/>
              </w:rPr>
            </w:pPr>
            <w:r w:rsidRPr="00E856B6">
              <w:rPr>
                <w:b/>
                <w:bCs/>
                <w:i/>
                <w:iCs/>
                <w:sz w:val="22"/>
                <w:szCs w:val="22"/>
              </w:rPr>
              <w:t>(Заполняет участник размещения заказа)</w:t>
            </w:r>
          </w:p>
          <w:p w:rsidR="00436947" w:rsidRPr="00E856B6" w:rsidRDefault="00436947" w:rsidP="0043227F">
            <w:pPr>
              <w:rPr>
                <w:i/>
                <w:iCs/>
                <w:sz w:val="22"/>
                <w:szCs w:val="22"/>
              </w:rPr>
            </w:pPr>
            <w:r w:rsidRPr="00E856B6">
              <w:rPr>
                <w:i/>
                <w:iCs/>
                <w:sz w:val="22"/>
                <w:szCs w:val="22"/>
              </w:rPr>
              <w:t>Участником указывается полный перечень оказываемых услуг</w:t>
            </w:r>
          </w:p>
          <w:p w:rsidR="00436947" w:rsidRPr="00E856B6" w:rsidRDefault="00436947" w:rsidP="0043227F">
            <w:pPr>
              <w:rPr>
                <w:i/>
                <w:sz w:val="22"/>
                <w:szCs w:val="22"/>
              </w:rPr>
            </w:pPr>
            <w:r w:rsidRPr="00E856B6">
              <w:rPr>
                <w:i/>
                <w:iCs/>
                <w:sz w:val="22"/>
                <w:szCs w:val="22"/>
              </w:rPr>
              <w:t>Участником указывается техническая  характеристика товара</w:t>
            </w:r>
          </w:p>
        </w:tc>
        <w:tc>
          <w:tcPr>
            <w:tcW w:w="1595" w:type="dxa"/>
            <w:shd w:val="clear" w:color="auto" w:fill="auto"/>
          </w:tcPr>
          <w:p w:rsidR="00436947" w:rsidRPr="00E856B6" w:rsidRDefault="00436947" w:rsidP="0043227F">
            <w:pPr>
              <w:jc w:val="center"/>
              <w:rPr>
                <w:i/>
                <w:iCs/>
                <w:sz w:val="22"/>
                <w:szCs w:val="22"/>
              </w:rPr>
            </w:pPr>
            <w:r w:rsidRPr="00E856B6">
              <w:rPr>
                <w:b/>
                <w:bCs/>
                <w:i/>
                <w:iCs/>
                <w:sz w:val="22"/>
                <w:szCs w:val="22"/>
              </w:rPr>
              <w:t>(Заполняет участник размещения заказа)</w:t>
            </w:r>
          </w:p>
          <w:p w:rsidR="00436947" w:rsidRPr="00E856B6" w:rsidRDefault="00436947" w:rsidP="0043227F">
            <w:pPr>
              <w:jc w:val="center"/>
              <w:rPr>
                <w:i/>
                <w:sz w:val="22"/>
                <w:szCs w:val="22"/>
              </w:rPr>
            </w:pPr>
          </w:p>
        </w:tc>
        <w:tc>
          <w:tcPr>
            <w:tcW w:w="1289" w:type="dxa"/>
            <w:shd w:val="clear" w:color="auto" w:fill="auto"/>
          </w:tcPr>
          <w:p w:rsidR="00436947" w:rsidRPr="00E856B6" w:rsidRDefault="00436947" w:rsidP="0043227F">
            <w:pPr>
              <w:jc w:val="center"/>
              <w:rPr>
                <w:sz w:val="22"/>
                <w:szCs w:val="22"/>
              </w:rPr>
            </w:pPr>
            <w:r w:rsidRPr="00E856B6">
              <w:rPr>
                <w:i/>
                <w:sz w:val="22"/>
                <w:szCs w:val="22"/>
              </w:rPr>
              <w:t>Прописать сумму (цифрами)</w:t>
            </w:r>
          </w:p>
        </w:tc>
        <w:tc>
          <w:tcPr>
            <w:tcW w:w="1185" w:type="dxa"/>
            <w:shd w:val="clear" w:color="auto" w:fill="auto"/>
          </w:tcPr>
          <w:p w:rsidR="00436947" w:rsidRPr="00E856B6" w:rsidRDefault="00436947" w:rsidP="0043227F">
            <w:pPr>
              <w:jc w:val="center"/>
              <w:rPr>
                <w:i/>
                <w:sz w:val="22"/>
                <w:szCs w:val="22"/>
              </w:rPr>
            </w:pPr>
            <w:r w:rsidRPr="00E856B6">
              <w:rPr>
                <w:i/>
                <w:sz w:val="22"/>
                <w:szCs w:val="22"/>
              </w:rPr>
              <w:t>Прописать сумму (цифрами)</w:t>
            </w:r>
          </w:p>
        </w:tc>
        <w:tc>
          <w:tcPr>
            <w:tcW w:w="1289" w:type="dxa"/>
            <w:shd w:val="clear" w:color="auto" w:fill="auto"/>
          </w:tcPr>
          <w:p w:rsidR="00436947" w:rsidRPr="00E856B6" w:rsidRDefault="00436947" w:rsidP="0043227F">
            <w:pPr>
              <w:rPr>
                <w:i/>
                <w:sz w:val="22"/>
                <w:szCs w:val="22"/>
              </w:rPr>
            </w:pPr>
            <w:r w:rsidRPr="00E856B6">
              <w:rPr>
                <w:i/>
                <w:sz w:val="22"/>
                <w:szCs w:val="22"/>
              </w:rPr>
              <w:t>Прописать сумму (цифрами)</w:t>
            </w:r>
          </w:p>
        </w:tc>
      </w:tr>
      <w:tr w:rsidR="00436947" w:rsidRPr="00E856B6" w:rsidTr="0043227F">
        <w:tc>
          <w:tcPr>
            <w:tcW w:w="526" w:type="dxa"/>
            <w:shd w:val="clear" w:color="auto" w:fill="auto"/>
          </w:tcPr>
          <w:p w:rsidR="00436947" w:rsidRPr="00E856B6" w:rsidRDefault="00436947" w:rsidP="0043227F">
            <w:pPr>
              <w:jc w:val="center"/>
              <w:rPr>
                <w:sz w:val="22"/>
                <w:szCs w:val="22"/>
              </w:rPr>
            </w:pPr>
            <w:r w:rsidRPr="00E856B6">
              <w:rPr>
                <w:sz w:val="22"/>
                <w:szCs w:val="22"/>
              </w:rPr>
              <w:t>1</w:t>
            </w:r>
          </w:p>
        </w:tc>
        <w:tc>
          <w:tcPr>
            <w:tcW w:w="3268" w:type="dxa"/>
            <w:shd w:val="clear" w:color="auto" w:fill="auto"/>
          </w:tcPr>
          <w:p w:rsidR="00436947" w:rsidRPr="00E856B6" w:rsidRDefault="00436947" w:rsidP="0043227F">
            <w:pPr>
              <w:rPr>
                <w:b/>
                <w:sz w:val="22"/>
                <w:szCs w:val="22"/>
              </w:rPr>
            </w:pPr>
          </w:p>
        </w:tc>
        <w:tc>
          <w:tcPr>
            <w:tcW w:w="1595" w:type="dxa"/>
            <w:shd w:val="clear" w:color="auto" w:fill="auto"/>
          </w:tcPr>
          <w:p w:rsidR="00436947" w:rsidRPr="00E856B6" w:rsidRDefault="00436947" w:rsidP="0043227F">
            <w:pPr>
              <w:jc w:val="center"/>
              <w:rPr>
                <w:sz w:val="22"/>
                <w:szCs w:val="22"/>
              </w:rPr>
            </w:pPr>
          </w:p>
        </w:tc>
        <w:tc>
          <w:tcPr>
            <w:tcW w:w="1289" w:type="dxa"/>
            <w:shd w:val="clear" w:color="auto" w:fill="auto"/>
          </w:tcPr>
          <w:p w:rsidR="00436947" w:rsidRPr="00E856B6" w:rsidRDefault="00436947" w:rsidP="0043227F">
            <w:pPr>
              <w:jc w:val="center"/>
              <w:rPr>
                <w:b/>
                <w:sz w:val="22"/>
                <w:szCs w:val="22"/>
              </w:rPr>
            </w:pPr>
          </w:p>
        </w:tc>
        <w:tc>
          <w:tcPr>
            <w:tcW w:w="1185" w:type="dxa"/>
            <w:shd w:val="clear" w:color="auto" w:fill="auto"/>
          </w:tcPr>
          <w:p w:rsidR="00436947" w:rsidRPr="00E856B6" w:rsidRDefault="00436947" w:rsidP="0043227F">
            <w:pPr>
              <w:jc w:val="center"/>
              <w:rPr>
                <w:sz w:val="22"/>
                <w:szCs w:val="22"/>
                <w:highlight w:val="green"/>
              </w:rPr>
            </w:pPr>
          </w:p>
        </w:tc>
        <w:tc>
          <w:tcPr>
            <w:tcW w:w="1289" w:type="dxa"/>
            <w:shd w:val="clear" w:color="auto" w:fill="auto"/>
          </w:tcPr>
          <w:p w:rsidR="00436947" w:rsidRPr="00E856B6" w:rsidRDefault="00436947" w:rsidP="0043227F">
            <w:pPr>
              <w:rPr>
                <w:sz w:val="22"/>
                <w:szCs w:val="22"/>
                <w:highlight w:val="green"/>
              </w:rPr>
            </w:pPr>
          </w:p>
        </w:tc>
      </w:tr>
      <w:tr w:rsidR="00436947" w:rsidRPr="00E856B6" w:rsidTr="0043227F">
        <w:tc>
          <w:tcPr>
            <w:tcW w:w="526" w:type="dxa"/>
            <w:shd w:val="clear" w:color="auto" w:fill="auto"/>
          </w:tcPr>
          <w:p w:rsidR="00436947" w:rsidRPr="00E856B6" w:rsidRDefault="00436947" w:rsidP="0043227F">
            <w:pPr>
              <w:jc w:val="center"/>
              <w:rPr>
                <w:sz w:val="22"/>
                <w:szCs w:val="22"/>
              </w:rPr>
            </w:pPr>
            <w:r w:rsidRPr="00E856B6">
              <w:rPr>
                <w:sz w:val="22"/>
                <w:szCs w:val="22"/>
              </w:rPr>
              <w:t>2</w:t>
            </w:r>
          </w:p>
        </w:tc>
        <w:tc>
          <w:tcPr>
            <w:tcW w:w="3268" w:type="dxa"/>
            <w:shd w:val="clear" w:color="auto" w:fill="auto"/>
          </w:tcPr>
          <w:p w:rsidR="00436947" w:rsidRPr="00E856B6" w:rsidRDefault="00436947" w:rsidP="0043227F">
            <w:pPr>
              <w:rPr>
                <w:b/>
                <w:sz w:val="22"/>
                <w:szCs w:val="22"/>
              </w:rPr>
            </w:pPr>
          </w:p>
        </w:tc>
        <w:tc>
          <w:tcPr>
            <w:tcW w:w="1595" w:type="dxa"/>
            <w:shd w:val="clear" w:color="auto" w:fill="auto"/>
          </w:tcPr>
          <w:p w:rsidR="00436947" w:rsidRPr="00E856B6" w:rsidRDefault="00436947" w:rsidP="0043227F">
            <w:pPr>
              <w:jc w:val="center"/>
              <w:rPr>
                <w:sz w:val="22"/>
                <w:szCs w:val="22"/>
              </w:rPr>
            </w:pPr>
          </w:p>
        </w:tc>
        <w:tc>
          <w:tcPr>
            <w:tcW w:w="1289" w:type="dxa"/>
            <w:shd w:val="clear" w:color="auto" w:fill="auto"/>
          </w:tcPr>
          <w:p w:rsidR="00436947" w:rsidRPr="00E856B6" w:rsidRDefault="00436947" w:rsidP="0043227F">
            <w:pPr>
              <w:jc w:val="center"/>
              <w:rPr>
                <w:b/>
                <w:sz w:val="22"/>
                <w:szCs w:val="22"/>
              </w:rPr>
            </w:pPr>
          </w:p>
        </w:tc>
        <w:tc>
          <w:tcPr>
            <w:tcW w:w="1185" w:type="dxa"/>
            <w:shd w:val="clear" w:color="auto" w:fill="auto"/>
          </w:tcPr>
          <w:p w:rsidR="00436947" w:rsidRPr="00E856B6" w:rsidRDefault="00436947" w:rsidP="0043227F">
            <w:pPr>
              <w:jc w:val="center"/>
              <w:rPr>
                <w:sz w:val="22"/>
                <w:szCs w:val="22"/>
                <w:highlight w:val="green"/>
              </w:rPr>
            </w:pPr>
          </w:p>
        </w:tc>
        <w:tc>
          <w:tcPr>
            <w:tcW w:w="1289" w:type="dxa"/>
            <w:shd w:val="clear" w:color="auto" w:fill="auto"/>
          </w:tcPr>
          <w:p w:rsidR="00436947" w:rsidRPr="00E856B6" w:rsidRDefault="00436947" w:rsidP="0043227F">
            <w:pPr>
              <w:rPr>
                <w:sz w:val="22"/>
                <w:szCs w:val="22"/>
                <w:highlight w:val="green"/>
              </w:rPr>
            </w:pPr>
          </w:p>
        </w:tc>
      </w:tr>
      <w:tr w:rsidR="00436947" w:rsidRPr="00E856B6" w:rsidTr="0043227F">
        <w:tc>
          <w:tcPr>
            <w:tcW w:w="526" w:type="dxa"/>
            <w:shd w:val="clear" w:color="auto" w:fill="auto"/>
          </w:tcPr>
          <w:p w:rsidR="00436947" w:rsidRPr="00E856B6" w:rsidRDefault="00436947" w:rsidP="0043227F">
            <w:pPr>
              <w:jc w:val="center"/>
              <w:rPr>
                <w:sz w:val="22"/>
                <w:szCs w:val="22"/>
              </w:rPr>
            </w:pPr>
            <w:r w:rsidRPr="00E856B6">
              <w:rPr>
                <w:sz w:val="22"/>
                <w:szCs w:val="22"/>
              </w:rPr>
              <w:t>3</w:t>
            </w:r>
          </w:p>
        </w:tc>
        <w:tc>
          <w:tcPr>
            <w:tcW w:w="3268" w:type="dxa"/>
            <w:shd w:val="clear" w:color="auto" w:fill="auto"/>
          </w:tcPr>
          <w:p w:rsidR="00436947" w:rsidRPr="00E856B6" w:rsidRDefault="00436947" w:rsidP="0043227F">
            <w:pPr>
              <w:rPr>
                <w:b/>
                <w:sz w:val="22"/>
                <w:szCs w:val="22"/>
              </w:rPr>
            </w:pPr>
          </w:p>
        </w:tc>
        <w:tc>
          <w:tcPr>
            <w:tcW w:w="1595" w:type="dxa"/>
            <w:shd w:val="clear" w:color="auto" w:fill="auto"/>
          </w:tcPr>
          <w:p w:rsidR="00436947" w:rsidRPr="00E856B6" w:rsidRDefault="00436947" w:rsidP="0043227F">
            <w:pPr>
              <w:jc w:val="center"/>
              <w:rPr>
                <w:sz w:val="22"/>
                <w:szCs w:val="22"/>
              </w:rPr>
            </w:pPr>
          </w:p>
        </w:tc>
        <w:tc>
          <w:tcPr>
            <w:tcW w:w="1289" w:type="dxa"/>
            <w:shd w:val="clear" w:color="auto" w:fill="auto"/>
          </w:tcPr>
          <w:p w:rsidR="00436947" w:rsidRPr="00E856B6" w:rsidRDefault="00436947" w:rsidP="0043227F">
            <w:pPr>
              <w:jc w:val="center"/>
              <w:rPr>
                <w:b/>
                <w:sz w:val="22"/>
                <w:szCs w:val="22"/>
              </w:rPr>
            </w:pPr>
          </w:p>
        </w:tc>
        <w:tc>
          <w:tcPr>
            <w:tcW w:w="1185" w:type="dxa"/>
            <w:shd w:val="clear" w:color="auto" w:fill="auto"/>
          </w:tcPr>
          <w:p w:rsidR="00436947" w:rsidRPr="00E856B6" w:rsidRDefault="00436947" w:rsidP="0043227F">
            <w:pPr>
              <w:jc w:val="center"/>
              <w:rPr>
                <w:sz w:val="22"/>
                <w:szCs w:val="22"/>
                <w:highlight w:val="green"/>
              </w:rPr>
            </w:pPr>
          </w:p>
        </w:tc>
        <w:tc>
          <w:tcPr>
            <w:tcW w:w="1289" w:type="dxa"/>
            <w:shd w:val="clear" w:color="auto" w:fill="auto"/>
          </w:tcPr>
          <w:p w:rsidR="00436947" w:rsidRPr="00E856B6" w:rsidRDefault="00436947" w:rsidP="0043227F">
            <w:pPr>
              <w:rPr>
                <w:sz w:val="22"/>
                <w:szCs w:val="22"/>
                <w:highlight w:val="green"/>
              </w:rPr>
            </w:pPr>
          </w:p>
        </w:tc>
      </w:tr>
      <w:tr w:rsidR="00436947" w:rsidRPr="00E856B6" w:rsidTr="0043227F">
        <w:tc>
          <w:tcPr>
            <w:tcW w:w="526" w:type="dxa"/>
            <w:shd w:val="clear" w:color="auto" w:fill="auto"/>
          </w:tcPr>
          <w:p w:rsidR="00436947" w:rsidRPr="00E856B6" w:rsidRDefault="00436947" w:rsidP="0043227F">
            <w:pPr>
              <w:jc w:val="center"/>
              <w:rPr>
                <w:sz w:val="22"/>
                <w:szCs w:val="22"/>
              </w:rPr>
            </w:pPr>
            <w:r w:rsidRPr="00E856B6">
              <w:rPr>
                <w:sz w:val="22"/>
                <w:szCs w:val="22"/>
              </w:rPr>
              <w:t>…</w:t>
            </w:r>
          </w:p>
        </w:tc>
        <w:tc>
          <w:tcPr>
            <w:tcW w:w="3268" w:type="dxa"/>
            <w:shd w:val="clear" w:color="auto" w:fill="auto"/>
          </w:tcPr>
          <w:p w:rsidR="00436947" w:rsidRPr="00E856B6" w:rsidRDefault="00436947" w:rsidP="0043227F">
            <w:pPr>
              <w:rPr>
                <w:b/>
                <w:sz w:val="22"/>
                <w:szCs w:val="22"/>
              </w:rPr>
            </w:pPr>
          </w:p>
        </w:tc>
        <w:tc>
          <w:tcPr>
            <w:tcW w:w="1595" w:type="dxa"/>
            <w:shd w:val="clear" w:color="auto" w:fill="auto"/>
          </w:tcPr>
          <w:p w:rsidR="00436947" w:rsidRPr="00E856B6" w:rsidRDefault="00436947" w:rsidP="0043227F">
            <w:pPr>
              <w:jc w:val="center"/>
              <w:rPr>
                <w:sz w:val="22"/>
                <w:szCs w:val="22"/>
              </w:rPr>
            </w:pPr>
          </w:p>
        </w:tc>
        <w:tc>
          <w:tcPr>
            <w:tcW w:w="1289" w:type="dxa"/>
            <w:shd w:val="clear" w:color="auto" w:fill="auto"/>
          </w:tcPr>
          <w:p w:rsidR="00436947" w:rsidRPr="00E856B6" w:rsidRDefault="00436947" w:rsidP="0043227F">
            <w:pPr>
              <w:jc w:val="center"/>
              <w:rPr>
                <w:b/>
                <w:sz w:val="22"/>
                <w:szCs w:val="22"/>
              </w:rPr>
            </w:pPr>
          </w:p>
        </w:tc>
        <w:tc>
          <w:tcPr>
            <w:tcW w:w="1185" w:type="dxa"/>
            <w:shd w:val="clear" w:color="auto" w:fill="auto"/>
          </w:tcPr>
          <w:p w:rsidR="00436947" w:rsidRPr="00E856B6" w:rsidRDefault="00436947" w:rsidP="0043227F">
            <w:pPr>
              <w:jc w:val="center"/>
              <w:rPr>
                <w:sz w:val="22"/>
                <w:szCs w:val="22"/>
                <w:highlight w:val="green"/>
              </w:rPr>
            </w:pPr>
          </w:p>
        </w:tc>
        <w:tc>
          <w:tcPr>
            <w:tcW w:w="1289" w:type="dxa"/>
            <w:shd w:val="clear" w:color="auto" w:fill="auto"/>
          </w:tcPr>
          <w:p w:rsidR="00436947" w:rsidRPr="00E856B6" w:rsidRDefault="00436947" w:rsidP="0043227F">
            <w:pPr>
              <w:rPr>
                <w:sz w:val="22"/>
                <w:szCs w:val="22"/>
                <w:highlight w:val="green"/>
              </w:rPr>
            </w:pPr>
          </w:p>
        </w:tc>
      </w:tr>
    </w:tbl>
    <w:p w:rsidR="00436947" w:rsidRPr="00874631" w:rsidRDefault="00436947" w:rsidP="00436947">
      <w:pPr>
        <w:pStyle w:val="afe"/>
        <w:jc w:val="both"/>
        <w:rPr>
          <w:sz w:val="22"/>
          <w:szCs w:val="22"/>
        </w:rPr>
      </w:pPr>
      <w:r w:rsidRPr="00874631">
        <w:rPr>
          <w:sz w:val="22"/>
          <w:szCs w:val="22"/>
        </w:rPr>
        <w:t>Цена договора________________________________________________________________________</w:t>
      </w:r>
    </w:p>
    <w:p w:rsidR="00436947" w:rsidRPr="00874631" w:rsidRDefault="00436947" w:rsidP="00436947">
      <w:pPr>
        <w:pStyle w:val="afe"/>
        <w:jc w:val="center"/>
        <w:rPr>
          <w:sz w:val="22"/>
          <w:szCs w:val="22"/>
        </w:rPr>
      </w:pPr>
      <w:r w:rsidRPr="00874631">
        <w:rPr>
          <w:sz w:val="22"/>
          <w:szCs w:val="22"/>
        </w:rPr>
        <w:t>_________________________________________________________________________________</w:t>
      </w:r>
    </w:p>
    <w:p w:rsidR="00436947" w:rsidRPr="00874631" w:rsidRDefault="00436947" w:rsidP="00436947">
      <w:pPr>
        <w:pStyle w:val="afe"/>
        <w:jc w:val="center"/>
        <w:rPr>
          <w:i/>
          <w:iCs/>
          <w:sz w:val="22"/>
          <w:szCs w:val="22"/>
        </w:rPr>
      </w:pPr>
      <w:r w:rsidRPr="00874631">
        <w:rPr>
          <w:i/>
          <w:iCs/>
          <w:sz w:val="22"/>
          <w:szCs w:val="22"/>
        </w:rPr>
        <w:t xml:space="preserve"> (сумма прописью)</w:t>
      </w:r>
    </w:p>
    <w:p w:rsidR="00436947" w:rsidRPr="00874631" w:rsidRDefault="00436947" w:rsidP="00436947">
      <w:pPr>
        <w:pStyle w:val="afe"/>
        <w:jc w:val="center"/>
        <w:rPr>
          <w:i/>
          <w:iCs/>
          <w:sz w:val="22"/>
          <w:szCs w:val="22"/>
        </w:rPr>
      </w:pPr>
    </w:p>
    <w:p w:rsidR="00436947" w:rsidRPr="00874631" w:rsidRDefault="00436947" w:rsidP="00436947">
      <w:pPr>
        <w:pStyle w:val="afe"/>
        <w:rPr>
          <w:iCs/>
          <w:sz w:val="22"/>
          <w:szCs w:val="22"/>
        </w:rPr>
      </w:pPr>
      <w:r w:rsidRPr="00874631">
        <w:rPr>
          <w:iCs/>
          <w:sz w:val="22"/>
          <w:szCs w:val="22"/>
        </w:rPr>
        <w:t xml:space="preserve">в т.ч. НДС  в размере _ % </w:t>
      </w:r>
    </w:p>
    <w:p w:rsidR="00436947" w:rsidRPr="00874631" w:rsidRDefault="00436947" w:rsidP="00436947">
      <w:pPr>
        <w:pStyle w:val="23"/>
        <w:spacing w:after="0" w:line="240" w:lineRule="auto"/>
        <w:rPr>
          <w:sz w:val="22"/>
          <w:szCs w:val="22"/>
        </w:rPr>
      </w:pPr>
    </w:p>
    <w:p w:rsidR="00436947" w:rsidRPr="005E3C43" w:rsidRDefault="00436947" w:rsidP="00436947">
      <w:pPr>
        <w:shd w:val="clear" w:color="auto" w:fill="FFFFFF"/>
        <w:tabs>
          <w:tab w:val="left" w:leader="underscore" w:pos="5472"/>
        </w:tabs>
        <w:spacing w:before="115" w:line="266" w:lineRule="exact"/>
        <w:ind w:right="4" w:firstLine="567"/>
        <w:jc w:val="both"/>
        <w:rPr>
          <w:spacing w:val="1"/>
        </w:rPr>
      </w:pPr>
      <w:r w:rsidRPr="005E3C43">
        <w:rPr>
          <w:spacing w:val="1"/>
        </w:rPr>
        <w:t>3. Мы ознакомлены с материалами, содержащимися в техническо</w:t>
      </w:r>
      <w:r w:rsidR="005E3C43" w:rsidRPr="005E3C43">
        <w:rPr>
          <w:spacing w:val="1"/>
        </w:rPr>
        <w:t>м</w:t>
      </w:r>
      <w:r w:rsidRPr="005E3C43">
        <w:rPr>
          <w:spacing w:val="1"/>
        </w:rPr>
        <w:t xml:space="preserve"> </w:t>
      </w:r>
      <w:r w:rsidR="005E3C43" w:rsidRPr="005E3C43">
        <w:rPr>
          <w:spacing w:val="1"/>
        </w:rPr>
        <w:t>задании документации</w:t>
      </w:r>
      <w:r w:rsidRPr="005E3C43">
        <w:rPr>
          <w:spacing w:val="1"/>
        </w:rPr>
        <w:t xml:space="preserve">, влияющими на стоимость оказания услуг. Цена, указанная в нашем предложении, включает в себя все налоги и пошлины, </w:t>
      </w:r>
      <w:r w:rsidR="005E3C43" w:rsidRPr="005E3C43">
        <w:rPr>
          <w:spacing w:val="1"/>
        </w:rPr>
        <w:t>все расходы</w:t>
      </w:r>
      <w:r w:rsidRPr="005E3C43">
        <w:rPr>
          <w:spacing w:val="1"/>
        </w:rPr>
        <w:t xml:space="preserve"> исполнителя, в том числе сопутствующие, которые необходимо выплатить при исполнении договора.</w:t>
      </w:r>
    </w:p>
    <w:p w:rsidR="00436947" w:rsidRPr="005E3C43" w:rsidRDefault="00436947" w:rsidP="00436947">
      <w:pPr>
        <w:shd w:val="clear" w:color="auto" w:fill="FFFFFF"/>
        <w:tabs>
          <w:tab w:val="left" w:pos="2131"/>
        </w:tabs>
        <w:spacing w:line="266" w:lineRule="exact"/>
        <w:ind w:right="4" w:firstLine="567"/>
        <w:jc w:val="both"/>
        <w:rPr>
          <w:spacing w:val="4"/>
        </w:rPr>
      </w:pPr>
      <w:r w:rsidRPr="005E3C43">
        <w:rPr>
          <w:spacing w:val="4"/>
        </w:rPr>
        <w:t>4. Настоящей заявкой на участие в открытом запросе цен сообщаем, что в отношении _______________________________ (наименование Участника закупки)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запроса цен по данным бухгалтерской отчетности за последний завершенный отчетный период, а также подтверждаем, что на дату подачи настоящей заявки ознакомлены с условиями проведения открытого запроса цен, с проектом договора и условиями его заключения.</w:t>
      </w:r>
    </w:p>
    <w:p w:rsidR="00436947" w:rsidRPr="005E3C43" w:rsidRDefault="00436947" w:rsidP="00436947">
      <w:pPr>
        <w:shd w:val="clear" w:color="auto" w:fill="FFFFFF"/>
        <w:tabs>
          <w:tab w:val="left" w:pos="2131"/>
        </w:tabs>
        <w:spacing w:line="266" w:lineRule="exact"/>
        <w:ind w:right="4" w:firstLine="567"/>
        <w:jc w:val="both"/>
      </w:pPr>
      <w:r w:rsidRPr="005E3C43">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436947" w:rsidRPr="005E3C43" w:rsidRDefault="00436947" w:rsidP="00436947">
      <w:pPr>
        <w:spacing w:before="120" w:after="120"/>
        <w:ind w:firstLine="567"/>
        <w:jc w:val="both"/>
      </w:pPr>
      <w:r w:rsidRPr="005E3C43">
        <w:t xml:space="preserve">6. В случае если наши предложения будут признаны лучшими, мы берем на себя обязательства подписать договор с ООО «ЖКС </w:t>
      </w:r>
      <w:r w:rsidR="005E3C43" w:rsidRPr="005E3C43">
        <w:t>г. Петродворца</w:t>
      </w:r>
      <w:r w:rsidRPr="005E3C43">
        <w:t xml:space="preserve">» </w:t>
      </w:r>
      <w:r w:rsidR="005E3C43" w:rsidRPr="005E3C43">
        <w:t xml:space="preserve">на </w:t>
      </w:r>
      <w:r w:rsidR="005E3C43" w:rsidRPr="005E3C43">
        <w:rPr>
          <w:b/>
          <w:bCs/>
        </w:rPr>
        <w:t>поставку</w:t>
      </w:r>
      <w:r w:rsidR="005E3C43" w:rsidRPr="005E3C43">
        <w:rPr>
          <w:bCs/>
        </w:rPr>
        <w:t xml:space="preserve"> </w:t>
      </w:r>
      <w:r w:rsidR="005E3C43" w:rsidRPr="005E3C43">
        <w:rPr>
          <w:b/>
        </w:rPr>
        <w:t>светотехнического оборудования</w:t>
      </w:r>
      <w:r w:rsidRPr="005E3C43">
        <w:t xml:space="preserve"> </w:t>
      </w:r>
      <w:r w:rsidRPr="005E3C43">
        <w:rPr>
          <w:lang w:val="x-none"/>
        </w:rPr>
        <w:t xml:space="preserve">в соответствии с </w:t>
      </w:r>
      <w:r w:rsidR="005E3C43" w:rsidRPr="005E3C43">
        <w:rPr>
          <w:lang w:val="x-none"/>
        </w:rPr>
        <w:t>требованиями документации</w:t>
      </w:r>
      <w:r w:rsidR="005E3C43" w:rsidRPr="005E3C43">
        <w:t xml:space="preserve"> о запросе цен</w:t>
      </w:r>
      <w:r w:rsidRPr="005E3C43">
        <w:t xml:space="preserve">, а </w:t>
      </w:r>
      <w:r w:rsidR="005E3C43" w:rsidRPr="005E3C43">
        <w:t>также</w:t>
      </w:r>
      <w:r w:rsidRPr="005E3C43">
        <w:rPr>
          <w:lang w:val="x-none"/>
        </w:rPr>
        <w:t xml:space="preserve"> условиями наших предложений.</w:t>
      </w:r>
    </w:p>
    <w:p w:rsidR="00436947" w:rsidRPr="005E3C43" w:rsidRDefault="00436947" w:rsidP="00436947">
      <w:pPr>
        <w:pStyle w:val="23"/>
        <w:spacing w:after="0" w:line="240" w:lineRule="auto"/>
        <w:ind w:firstLine="708"/>
        <w:jc w:val="both"/>
        <w:rPr>
          <w:b/>
        </w:rPr>
      </w:pPr>
      <w:r w:rsidRPr="005E3C43">
        <w:t>7. В случае, если наши предложения будут лучшими после предложений победителя запроса цен, а победитель запроса цен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и условиями нашего предложения.</w:t>
      </w:r>
      <w:r w:rsidRPr="005E3C43">
        <w:rPr>
          <w:b/>
        </w:rPr>
        <w:t xml:space="preserve"> </w:t>
      </w:r>
    </w:p>
    <w:p w:rsidR="00436947" w:rsidRPr="005E3C43" w:rsidRDefault="00436947" w:rsidP="00436947">
      <w:pPr>
        <w:pStyle w:val="23"/>
        <w:spacing w:after="0" w:line="240" w:lineRule="auto"/>
        <w:ind w:firstLine="708"/>
        <w:jc w:val="both"/>
      </w:pPr>
      <w:r w:rsidRPr="005E3C43">
        <w:lastRenderedPageBreak/>
        <w:t>8. Подтверждаем, что мы извещены о том, что в случае признания нас победителями запроса  цен или принятия решения о заключении с нами  договора  в случае отказа от его подписания победителем запроса цен, и нашего уклонения от заключения договора на оказание услуг, являющихся предметом запроса  цен, внесенная  нами сумма обеспечения заявки на участие в открытом запросе цен нам не возвращаются.</w:t>
      </w:r>
    </w:p>
    <w:p w:rsidR="00436947" w:rsidRPr="005E3C43" w:rsidRDefault="00436947" w:rsidP="00436947">
      <w:pPr>
        <w:shd w:val="clear" w:color="auto" w:fill="FFFFFF"/>
        <w:tabs>
          <w:tab w:val="left" w:pos="1447"/>
        </w:tabs>
        <w:spacing w:before="115" w:line="266" w:lineRule="exact"/>
        <w:ind w:right="4" w:firstLine="567"/>
        <w:jc w:val="both"/>
        <w:rPr>
          <w:spacing w:val="-5"/>
        </w:rPr>
      </w:pPr>
      <w:r w:rsidRPr="005E3C43">
        <w:t xml:space="preserve">9. </w:t>
      </w:r>
      <w:r w:rsidRPr="005E3C43">
        <w:rPr>
          <w:spacing w:val="-5"/>
        </w:rPr>
        <w:t>Мы извещены о включении сведений о ___________________________ (наименование Участника закупки) в Реестр недобросовестных поставщиков в случае уклонения нами от заключения договора.</w:t>
      </w:r>
    </w:p>
    <w:p w:rsidR="00436947" w:rsidRPr="005E3C43" w:rsidRDefault="00436947" w:rsidP="00436947">
      <w:pPr>
        <w:shd w:val="clear" w:color="auto" w:fill="FFFFFF"/>
        <w:spacing w:before="58" w:line="266" w:lineRule="exact"/>
        <w:ind w:right="4" w:firstLine="567"/>
        <w:jc w:val="both"/>
        <w:rPr>
          <w:spacing w:val="-6"/>
        </w:rPr>
      </w:pPr>
      <w:r w:rsidRPr="005E3C43">
        <w:rPr>
          <w:spacing w:val="-7"/>
        </w:rPr>
        <w:t>10. Сообщаем, что для оперативного уведомления нас по вопро</w:t>
      </w:r>
      <w:r w:rsidRPr="005E3C43">
        <w:rPr>
          <w:spacing w:val="-5"/>
        </w:rPr>
        <w:t xml:space="preserve">сам организационного характера и взаимодействия с </w:t>
      </w:r>
      <w:r w:rsidRPr="005E3C43">
        <w:rPr>
          <w:spacing w:val="5"/>
        </w:rPr>
        <w:t xml:space="preserve">Заказчиком </w:t>
      </w:r>
      <w:r w:rsidRPr="005E3C43">
        <w:rPr>
          <w:spacing w:val="-6"/>
        </w:rPr>
        <w:t>нами уполномочен:</w:t>
      </w:r>
    </w:p>
    <w:p w:rsidR="00436947" w:rsidRPr="005E3C43" w:rsidRDefault="00436947" w:rsidP="00436947">
      <w:pPr>
        <w:shd w:val="clear" w:color="auto" w:fill="FFFFFF"/>
        <w:spacing w:before="58" w:line="266" w:lineRule="exact"/>
        <w:ind w:right="4" w:firstLine="567"/>
        <w:jc w:val="both"/>
        <w:rPr>
          <w:spacing w:val="-6"/>
        </w:rPr>
      </w:pPr>
      <w:r w:rsidRPr="005E3C43">
        <w:rPr>
          <w:spacing w:val="-6"/>
        </w:rPr>
        <w:t>__________________________________________________________________________</w:t>
      </w:r>
    </w:p>
    <w:p w:rsidR="00436947" w:rsidRPr="005E3C43" w:rsidRDefault="00436947" w:rsidP="00436947">
      <w:pPr>
        <w:shd w:val="clear" w:color="auto" w:fill="FFFFFF"/>
        <w:ind w:right="4"/>
        <w:jc w:val="both"/>
        <w:rPr>
          <w:iCs/>
          <w:spacing w:val="3"/>
        </w:rPr>
      </w:pPr>
      <w:r w:rsidRPr="005E3C43">
        <w:rPr>
          <w:iCs/>
          <w:spacing w:val="3"/>
        </w:rPr>
        <w:t>(Ф. И. О., телефон сотрудника организации - Участника закупки)</w:t>
      </w:r>
    </w:p>
    <w:p w:rsidR="00436947" w:rsidRPr="005E3C43" w:rsidRDefault="00436947" w:rsidP="00436947">
      <w:pPr>
        <w:shd w:val="clear" w:color="auto" w:fill="FFFFFF"/>
        <w:spacing w:before="122" w:line="266" w:lineRule="exact"/>
        <w:ind w:right="4" w:firstLine="567"/>
        <w:jc w:val="both"/>
        <w:rPr>
          <w:spacing w:val="2"/>
        </w:rPr>
      </w:pPr>
      <w:r w:rsidRPr="005E3C43">
        <w:rPr>
          <w:spacing w:val="3"/>
        </w:rPr>
        <w:t>Все сведения о проведении запроса цен просим сообщать уполно</w:t>
      </w:r>
      <w:r w:rsidRPr="005E3C43">
        <w:rPr>
          <w:spacing w:val="2"/>
        </w:rPr>
        <w:t>моченному лицу.</w:t>
      </w:r>
    </w:p>
    <w:p w:rsidR="00436947" w:rsidRPr="005E3C43" w:rsidRDefault="00436947" w:rsidP="00436947">
      <w:pPr>
        <w:shd w:val="clear" w:color="auto" w:fill="FFFFFF"/>
        <w:tabs>
          <w:tab w:val="left" w:pos="2290"/>
        </w:tabs>
        <w:spacing w:before="65" w:line="266" w:lineRule="exact"/>
        <w:ind w:right="4" w:firstLine="567"/>
        <w:jc w:val="both"/>
      </w:pPr>
      <w:r w:rsidRPr="005E3C43">
        <w:t>11. Корреспонденцию в наш адрес просим направлять по адресу:</w:t>
      </w:r>
    </w:p>
    <w:p w:rsidR="00436947" w:rsidRPr="005E3C43" w:rsidRDefault="00436947" w:rsidP="00436947">
      <w:pPr>
        <w:shd w:val="clear" w:color="auto" w:fill="FFFFFF"/>
        <w:tabs>
          <w:tab w:val="left" w:leader="underscore" w:pos="5472"/>
        </w:tabs>
        <w:spacing w:before="115" w:line="266" w:lineRule="exact"/>
        <w:ind w:right="4" w:firstLine="567"/>
        <w:jc w:val="both"/>
      </w:pPr>
      <w:r w:rsidRPr="005E3C43">
        <w:t>_____________________________________________________________________</w:t>
      </w:r>
    </w:p>
    <w:p w:rsidR="00436947" w:rsidRPr="005E3C43" w:rsidRDefault="00436947" w:rsidP="00436947">
      <w:pPr>
        <w:shd w:val="clear" w:color="auto" w:fill="FFFFFF"/>
        <w:tabs>
          <w:tab w:val="left" w:leader="underscore" w:pos="5472"/>
        </w:tabs>
        <w:spacing w:before="115" w:line="266" w:lineRule="exact"/>
        <w:ind w:right="4" w:firstLine="567"/>
        <w:jc w:val="both"/>
        <w:rPr>
          <w:b/>
          <w:bCs/>
        </w:rPr>
      </w:pPr>
    </w:p>
    <w:p w:rsidR="00436947" w:rsidRPr="005E3C43" w:rsidRDefault="00436947" w:rsidP="00436947">
      <w:pPr>
        <w:shd w:val="clear" w:color="auto" w:fill="FFFFFF"/>
        <w:tabs>
          <w:tab w:val="left" w:leader="underscore" w:pos="5472"/>
        </w:tabs>
        <w:spacing w:before="115" w:line="266" w:lineRule="exact"/>
        <w:ind w:right="4" w:firstLine="567"/>
        <w:jc w:val="both"/>
        <w:rPr>
          <w:bCs/>
        </w:rPr>
      </w:pPr>
      <w:r w:rsidRPr="005E3C43">
        <w:rPr>
          <w:bCs/>
        </w:rPr>
        <w:t>12.</w:t>
      </w:r>
      <w:r w:rsidRPr="005E3C43">
        <w:t xml:space="preserve"> </w:t>
      </w:r>
      <w:r w:rsidRPr="005E3C43">
        <w:rPr>
          <w:bCs/>
        </w:rPr>
        <w:t>К настоящей заявке на участие в открытом запросе цен прилагаются документы, являющиеся неотъемлемой частью данной заявки, по  описи - на _____стр.</w:t>
      </w:r>
    </w:p>
    <w:p w:rsidR="00436947" w:rsidRPr="005E3C43" w:rsidRDefault="00436947" w:rsidP="00436947">
      <w:pPr>
        <w:shd w:val="clear" w:color="auto" w:fill="FFFFFF"/>
        <w:tabs>
          <w:tab w:val="left" w:leader="underscore" w:pos="5472"/>
        </w:tabs>
        <w:spacing w:before="115" w:line="266" w:lineRule="exact"/>
        <w:ind w:left="540" w:right="4" w:firstLine="540"/>
        <w:jc w:val="both"/>
        <w:rPr>
          <w:bCs/>
        </w:rPr>
      </w:pP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r w:rsidRPr="005E3C43">
        <w:rPr>
          <w:b/>
          <w:bCs/>
        </w:rPr>
        <w:t>1.</w:t>
      </w: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r w:rsidRPr="005E3C43">
        <w:rPr>
          <w:b/>
          <w:bCs/>
        </w:rPr>
        <w:t>2.</w:t>
      </w: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r w:rsidRPr="005E3C43">
        <w:rPr>
          <w:b/>
          <w:bCs/>
        </w:rPr>
        <w:t>3.</w:t>
      </w: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p>
    <w:p w:rsidR="00436947" w:rsidRPr="005E3C43" w:rsidRDefault="00436947" w:rsidP="00436947">
      <w:pPr>
        <w:shd w:val="clear" w:color="auto" w:fill="FFFFFF"/>
        <w:tabs>
          <w:tab w:val="left" w:leader="underscore" w:pos="5472"/>
        </w:tabs>
        <w:spacing w:before="115" w:line="266" w:lineRule="exact"/>
        <w:ind w:left="540" w:right="4" w:firstLine="540"/>
        <w:jc w:val="both"/>
        <w:rPr>
          <w:b/>
          <w:bCs/>
        </w:rPr>
      </w:pPr>
    </w:p>
    <w:p w:rsidR="00436947" w:rsidRPr="005E3C43" w:rsidRDefault="00436947" w:rsidP="00436947">
      <w:pPr>
        <w:ind w:left="374"/>
        <w:jc w:val="both"/>
      </w:pPr>
      <w:r w:rsidRPr="005E3C43">
        <w:t xml:space="preserve">Подпись участника закупки </w:t>
      </w:r>
    </w:p>
    <w:p w:rsidR="00436947" w:rsidRPr="005E3C43" w:rsidRDefault="00436947" w:rsidP="00436947">
      <w:pPr>
        <w:ind w:left="374"/>
        <w:jc w:val="both"/>
      </w:pPr>
      <w:r w:rsidRPr="005E3C43">
        <w:t>(уполномоченного лица)                                                                    /     ФИО    /</w:t>
      </w:r>
    </w:p>
    <w:p w:rsidR="00436947" w:rsidRPr="00536934" w:rsidRDefault="00436947" w:rsidP="00436947">
      <w:pPr>
        <w:jc w:val="both"/>
      </w:pPr>
    </w:p>
    <w:p w:rsidR="00436947" w:rsidRPr="00536934" w:rsidRDefault="00436947" w:rsidP="00436947">
      <w:pPr>
        <w:jc w:val="center"/>
      </w:pPr>
      <w:r w:rsidRPr="00536934">
        <w:t>м.п.</w:t>
      </w:r>
    </w:p>
    <w:p w:rsidR="00436947" w:rsidRPr="00536934" w:rsidRDefault="00436947" w:rsidP="00436947">
      <w:pPr>
        <w:ind w:right="202"/>
      </w:pPr>
    </w:p>
    <w:p w:rsidR="00436947" w:rsidRPr="009D6777" w:rsidRDefault="00436947" w:rsidP="00436947">
      <w:pPr>
        <w:pStyle w:val="23"/>
        <w:spacing w:after="0" w:line="240" w:lineRule="auto"/>
        <w:rPr>
          <w:sz w:val="22"/>
          <w:szCs w:val="22"/>
        </w:rPr>
      </w:pPr>
    </w:p>
    <w:p w:rsidR="00436947" w:rsidRPr="005E3C43" w:rsidRDefault="00436947" w:rsidP="00436947">
      <w:pPr>
        <w:shd w:val="clear" w:color="auto" w:fill="FFFFFF"/>
        <w:tabs>
          <w:tab w:val="left" w:leader="underscore" w:pos="5472"/>
        </w:tabs>
        <w:spacing w:before="115" w:line="266" w:lineRule="exact"/>
        <w:ind w:right="4"/>
        <w:rPr>
          <w:b/>
          <w:sz w:val="22"/>
          <w:szCs w:val="22"/>
        </w:rPr>
      </w:pPr>
      <w:r w:rsidRPr="005E3C43">
        <w:rPr>
          <w:b/>
          <w:sz w:val="22"/>
          <w:szCs w:val="22"/>
        </w:rPr>
        <w:t>Примечание:</w:t>
      </w:r>
    </w:p>
    <w:p w:rsidR="00436947" w:rsidRDefault="00436947" w:rsidP="00436947">
      <w:pPr>
        <w:pStyle w:val="a5"/>
        <w:jc w:val="both"/>
      </w:pPr>
      <w:r w:rsidRPr="005E3C43">
        <w:rPr>
          <w:i/>
          <w:iCs/>
        </w:rPr>
        <w:t>*</w:t>
      </w:r>
      <w:r w:rsidRPr="005E3C43">
        <w:t xml:space="preserve">При представлении заявки, содержащей предложение о цене договора на 25 или более процентов ниже начальной (максимальной) цены договора </w:t>
      </w:r>
      <w:r w:rsidR="005E3C43" w:rsidRPr="005E3C43">
        <w:rPr>
          <w:b/>
        </w:rPr>
        <w:t>участник представляется</w:t>
      </w:r>
      <w:r w:rsidRPr="005E3C43">
        <w:rPr>
          <w:b/>
        </w:rPr>
        <w:t xml:space="preserve"> расчет предлагаемой цены договора и </w:t>
      </w:r>
      <w:r w:rsidR="005E3C43" w:rsidRPr="005E3C43">
        <w:rPr>
          <w:b/>
        </w:rPr>
        <w:t>её экономическое</w:t>
      </w:r>
      <w:r w:rsidRPr="005E3C43">
        <w:rPr>
          <w:b/>
        </w:rPr>
        <w:t xml:space="preserve"> обоснование.</w:t>
      </w:r>
      <w:r w:rsidRPr="005E3C43">
        <w:t xml:space="preserve"> Расчет предлагаемой цены договора составляется на фирменном бланке участника в произвольной   форме, подписывается руководителем и скрепляется печатью юридического лица. Что должно входить в расчет экономического обоснования см. п.п 1.</w:t>
      </w:r>
      <w:r w:rsidR="005E3C43">
        <w:t>7</w:t>
      </w:r>
      <w:r w:rsidRPr="005E3C43">
        <w:t>.3. раздел № 1 «</w:t>
      </w:r>
      <w:r w:rsidR="005E3C43" w:rsidRPr="005E3C43">
        <w:t>Инструкция участника</w:t>
      </w:r>
      <w:r w:rsidRPr="005E3C43">
        <w:t>»</w:t>
      </w:r>
    </w:p>
    <w:p w:rsidR="00436947" w:rsidRDefault="00436947" w:rsidP="00436947">
      <w:pPr>
        <w:shd w:val="clear" w:color="auto" w:fill="FFFFFF"/>
        <w:tabs>
          <w:tab w:val="left" w:leader="underscore" w:pos="5472"/>
        </w:tabs>
        <w:spacing w:before="115" w:line="266" w:lineRule="exact"/>
        <w:ind w:right="4"/>
        <w:rPr>
          <w:sz w:val="22"/>
          <w:szCs w:val="22"/>
        </w:rPr>
      </w:pPr>
    </w:p>
    <w:p w:rsidR="00436947" w:rsidRPr="00874631" w:rsidRDefault="00436947" w:rsidP="00436947">
      <w:pPr>
        <w:shd w:val="clear" w:color="auto" w:fill="FFFFFF"/>
        <w:tabs>
          <w:tab w:val="left" w:leader="underscore" w:pos="5472"/>
        </w:tabs>
        <w:spacing w:before="115" w:line="266" w:lineRule="exact"/>
        <w:ind w:right="4"/>
        <w:rPr>
          <w:sz w:val="22"/>
          <w:szCs w:val="22"/>
        </w:rPr>
      </w:pPr>
    </w:p>
    <w:p w:rsidR="00436947" w:rsidRPr="00436947" w:rsidRDefault="00436947" w:rsidP="000C1294">
      <w:pPr>
        <w:jc w:val="center"/>
        <w:rPr>
          <w:b/>
          <w:bCs/>
        </w:rPr>
      </w:pPr>
    </w:p>
    <w:p w:rsidR="00436947" w:rsidRDefault="0043694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Pr="005E3C43" w:rsidRDefault="005E3C43" w:rsidP="005E3C43">
      <w:pPr>
        <w:rPr>
          <w:bCs/>
          <w:lang w:val="sah-RU"/>
        </w:rPr>
      </w:pPr>
      <w:r>
        <w:rPr>
          <w:bCs/>
          <w:lang w:val="sah-RU"/>
        </w:rPr>
        <w:lastRenderedPageBreak/>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sidRPr="005E3C43">
        <w:rPr>
          <w:bCs/>
          <w:lang w:val="sah-RU"/>
        </w:rPr>
        <w:t>Приложение № 2</w:t>
      </w:r>
    </w:p>
    <w:p w:rsidR="005E3C43" w:rsidRPr="005E3C43" w:rsidRDefault="005E3C43" w:rsidP="005E3C43">
      <w:pPr>
        <w:rPr>
          <w:bCs/>
          <w:lang w:val="sah-RU"/>
        </w:rPr>
      </w:pP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sidRPr="005E3C43">
        <w:rPr>
          <w:bCs/>
          <w:lang w:val="sah-RU"/>
        </w:rPr>
        <w:t>К информационной карте</w:t>
      </w:r>
    </w:p>
    <w:p w:rsidR="00DF68E7" w:rsidRDefault="00DF68E7" w:rsidP="000C1294">
      <w:pPr>
        <w:jc w:val="center"/>
        <w:rPr>
          <w:b/>
          <w:bCs/>
          <w:lang w:val="sah-RU"/>
        </w:rPr>
      </w:pPr>
    </w:p>
    <w:p w:rsidR="005E3C43" w:rsidRPr="00022E01" w:rsidRDefault="005E3C43" w:rsidP="005E3C43">
      <w:pPr>
        <w:pStyle w:val="aff"/>
        <w:tabs>
          <w:tab w:val="clear" w:pos="643"/>
          <w:tab w:val="clear" w:pos="1134"/>
          <w:tab w:val="clear" w:pos="1844"/>
        </w:tabs>
        <w:spacing w:line="240" w:lineRule="auto"/>
        <w:ind w:left="0" w:firstLine="0"/>
        <w:jc w:val="left"/>
        <w:rPr>
          <w:i/>
          <w:sz w:val="24"/>
          <w:szCs w:val="24"/>
        </w:rPr>
      </w:pPr>
      <w:bookmarkStart w:id="5" w:name="_Ref322609074"/>
      <w:bookmarkStart w:id="6" w:name="_Toc326769156"/>
      <w:bookmarkStart w:id="7" w:name="_Toc334452425"/>
      <w:r w:rsidRPr="00022E01">
        <w:rPr>
          <w:i/>
          <w:sz w:val="24"/>
          <w:szCs w:val="24"/>
        </w:rPr>
        <w:t>Форма Пояснительной записки:</w:t>
      </w:r>
      <w:bookmarkEnd w:id="5"/>
      <w:bookmarkEnd w:id="6"/>
      <w:bookmarkEnd w:id="7"/>
    </w:p>
    <w:p w:rsidR="005E3C43" w:rsidRPr="006E7864" w:rsidRDefault="005E3C43" w:rsidP="005E3C43">
      <w:pPr>
        <w:pStyle w:val="ConsNonformat"/>
        <w:ind w:right="0"/>
        <w:rPr>
          <w:b/>
          <w:bCs/>
          <w:i/>
          <w:iCs/>
          <w:sz w:val="24"/>
          <w:szCs w:val="24"/>
          <w:shd w:val="clear" w:color="auto" w:fill="FFFFFF"/>
        </w:rPr>
      </w:pPr>
    </w:p>
    <w:p w:rsidR="005E3C43" w:rsidRDefault="005E3C43" w:rsidP="005E3C43">
      <w:pPr>
        <w:spacing w:line="360" w:lineRule="auto"/>
        <w:ind w:left="4860"/>
        <w:jc w:val="right"/>
        <w:rPr>
          <w:sz w:val="20"/>
          <w:szCs w:val="20"/>
        </w:rPr>
      </w:pPr>
    </w:p>
    <w:p w:rsidR="005E3C43" w:rsidRDefault="005E3C43" w:rsidP="005E3C43">
      <w:pPr>
        <w:jc w:val="right"/>
        <w:rPr>
          <w:sz w:val="20"/>
          <w:szCs w:val="20"/>
        </w:rPr>
      </w:pPr>
      <w:r>
        <w:rPr>
          <w:sz w:val="20"/>
          <w:szCs w:val="20"/>
        </w:rPr>
        <w:t xml:space="preserve">На рассмотрение и оценку комиссии </w:t>
      </w:r>
    </w:p>
    <w:p w:rsidR="005E3C43" w:rsidRDefault="005E3C43" w:rsidP="005E3C43">
      <w:pPr>
        <w:jc w:val="right"/>
        <w:rPr>
          <w:sz w:val="20"/>
          <w:szCs w:val="20"/>
        </w:rPr>
      </w:pPr>
      <w:r>
        <w:rPr>
          <w:sz w:val="20"/>
          <w:szCs w:val="20"/>
        </w:rPr>
        <w:t xml:space="preserve">по закупочной деятельности </w:t>
      </w:r>
    </w:p>
    <w:p w:rsidR="005E3C43" w:rsidRPr="00067E91" w:rsidRDefault="005E3C43" w:rsidP="005E3C43">
      <w:pPr>
        <w:ind w:left="4860"/>
        <w:jc w:val="right"/>
        <w:rPr>
          <w:sz w:val="20"/>
          <w:szCs w:val="20"/>
        </w:rPr>
      </w:pPr>
    </w:p>
    <w:p w:rsidR="005E3C43" w:rsidRPr="005B13D1" w:rsidRDefault="005E3C43" w:rsidP="005E3C43">
      <w:pPr>
        <w:jc w:val="center"/>
        <w:rPr>
          <w:b/>
        </w:rPr>
      </w:pPr>
      <w:r w:rsidRPr="005B13D1">
        <w:rPr>
          <w:b/>
        </w:rPr>
        <w:t>ПОЯСНИТЕЛЬНАЯ ЗАПИСКА</w:t>
      </w:r>
    </w:p>
    <w:p w:rsidR="005E3C43" w:rsidRDefault="005E3C43" w:rsidP="005E3C43"/>
    <w:p w:rsidR="005E3C43" w:rsidRDefault="005E3C43" w:rsidP="005E3C43"/>
    <w:p w:rsidR="005E3C43" w:rsidRDefault="005E3C43" w:rsidP="005E3C43">
      <w:pPr>
        <w:jc w:val="both"/>
        <w:rPr>
          <w:sz w:val="26"/>
          <w:szCs w:val="26"/>
        </w:rPr>
      </w:pPr>
      <w:r>
        <w:rPr>
          <w:sz w:val="26"/>
          <w:szCs w:val="26"/>
        </w:rPr>
        <w:t>_________________________________</w:t>
      </w:r>
    </w:p>
    <w:p w:rsidR="005E3C43" w:rsidRDefault="005E3C43" w:rsidP="005E3C43">
      <w:pPr>
        <w:jc w:val="both"/>
        <w:rPr>
          <w:sz w:val="26"/>
          <w:szCs w:val="26"/>
        </w:rPr>
      </w:pPr>
      <w:r>
        <w:rPr>
          <w:sz w:val="26"/>
          <w:szCs w:val="26"/>
        </w:rPr>
        <w:t>_______________________________</w:t>
      </w:r>
    </w:p>
    <w:p w:rsidR="005E3C43" w:rsidRDefault="005E3C43" w:rsidP="005E3C43">
      <w:pPr>
        <w:pStyle w:val="ConsNonformat"/>
        <w:widowControl/>
        <w:jc w:val="both"/>
        <w:rPr>
          <w:rFonts w:ascii="Times New Roman" w:hAnsi="Times New Roman"/>
          <w:b/>
          <w:sz w:val="26"/>
          <w:szCs w:val="26"/>
        </w:rPr>
      </w:pPr>
    </w:p>
    <w:p w:rsidR="005E3C43" w:rsidRDefault="005E3C43" w:rsidP="005E3C43"/>
    <w:p w:rsidR="005E3C43" w:rsidRPr="00074A56" w:rsidRDefault="005E3C43" w:rsidP="005E3C43">
      <w:pPr>
        <w:tabs>
          <w:tab w:val="left" w:pos="5040"/>
          <w:tab w:val="right" w:pos="7920"/>
        </w:tabs>
        <w:rPr>
          <w:sz w:val="22"/>
          <w:szCs w:val="22"/>
        </w:rPr>
      </w:pPr>
      <w:r w:rsidRPr="00074A56">
        <w:rPr>
          <w:sz w:val="22"/>
          <w:szCs w:val="22"/>
        </w:rPr>
        <w:t>Руководитель организации участника</w:t>
      </w:r>
    </w:p>
    <w:p w:rsidR="005E3C43" w:rsidRPr="00074A56" w:rsidRDefault="005E3C43" w:rsidP="005E3C43">
      <w:pPr>
        <w:tabs>
          <w:tab w:val="left" w:pos="5040"/>
          <w:tab w:val="right" w:pos="7920"/>
        </w:tabs>
        <w:rPr>
          <w:sz w:val="22"/>
          <w:szCs w:val="22"/>
        </w:rPr>
      </w:pPr>
      <w:r w:rsidRPr="00074A56">
        <w:rPr>
          <w:sz w:val="22"/>
          <w:szCs w:val="22"/>
        </w:rPr>
        <w:t xml:space="preserve">(уполномоченный представитель) </w:t>
      </w:r>
      <w:r w:rsidRPr="00074A56">
        <w:rPr>
          <w:sz w:val="22"/>
          <w:szCs w:val="22"/>
        </w:rPr>
        <w:tab/>
        <w:t>_________________ (Фамилия. И.О.)</w:t>
      </w:r>
    </w:p>
    <w:p w:rsidR="005E3C43" w:rsidRPr="00074A56" w:rsidRDefault="005E3C43" w:rsidP="005E3C43">
      <w:pPr>
        <w:tabs>
          <w:tab w:val="left" w:pos="5580"/>
        </w:tabs>
        <w:rPr>
          <w:sz w:val="22"/>
          <w:szCs w:val="22"/>
          <w:vertAlign w:val="superscript"/>
        </w:rPr>
      </w:pPr>
      <w:r w:rsidRPr="00074A56">
        <w:rPr>
          <w:sz w:val="22"/>
          <w:szCs w:val="22"/>
          <w:vertAlign w:val="superscript"/>
        </w:rPr>
        <w:tab/>
        <w:t>(подпись)</w:t>
      </w:r>
    </w:p>
    <w:p w:rsidR="005E3C43" w:rsidRDefault="005E3C43" w:rsidP="005E3C43">
      <w:pPr>
        <w:widowControl w:val="0"/>
        <w:tabs>
          <w:tab w:val="left" w:pos="5580"/>
        </w:tabs>
        <w:autoSpaceDE w:val="0"/>
        <w:autoSpaceDN w:val="0"/>
        <w:adjustRightInd w:val="0"/>
        <w:spacing w:line="360" w:lineRule="auto"/>
        <w:jc w:val="both"/>
        <w:rPr>
          <w:sz w:val="22"/>
          <w:szCs w:val="22"/>
        </w:rPr>
      </w:pPr>
      <w:r w:rsidRPr="00074A56">
        <w:rPr>
          <w:sz w:val="22"/>
          <w:szCs w:val="22"/>
        </w:rPr>
        <w:tab/>
        <w:t>М. П.</w:t>
      </w:r>
    </w:p>
    <w:p w:rsidR="005E3C43" w:rsidRDefault="005E3C43" w:rsidP="005E3C43">
      <w:pPr>
        <w:widowControl w:val="0"/>
        <w:tabs>
          <w:tab w:val="left" w:pos="5580"/>
        </w:tabs>
        <w:autoSpaceDE w:val="0"/>
        <w:autoSpaceDN w:val="0"/>
        <w:adjustRightInd w:val="0"/>
        <w:spacing w:line="360" w:lineRule="auto"/>
        <w:jc w:val="both"/>
        <w:rPr>
          <w:sz w:val="22"/>
          <w:szCs w:val="22"/>
        </w:rPr>
      </w:pPr>
      <w:r>
        <w:rPr>
          <w:sz w:val="22"/>
          <w:szCs w:val="22"/>
        </w:rPr>
        <w:t>исп.тел.</w:t>
      </w:r>
    </w:p>
    <w:p w:rsidR="005E3C43" w:rsidRDefault="005E3C43" w:rsidP="005E3C43">
      <w:pPr>
        <w:widowControl w:val="0"/>
        <w:tabs>
          <w:tab w:val="left" w:pos="5580"/>
        </w:tabs>
        <w:autoSpaceDE w:val="0"/>
        <w:autoSpaceDN w:val="0"/>
        <w:adjustRightInd w:val="0"/>
        <w:spacing w:line="360" w:lineRule="auto"/>
        <w:jc w:val="both"/>
        <w:rPr>
          <w:sz w:val="22"/>
          <w:szCs w:val="22"/>
        </w:rPr>
      </w:pPr>
    </w:p>
    <w:p w:rsidR="005E3C43" w:rsidRDefault="005E3C43" w:rsidP="005E3C43">
      <w:pPr>
        <w:widowControl w:val="0"/>
        <w:tabs>
          <w:tab w:val="left" w:pos="5580"/>
        </w:tabs>
        <w:autoSpaceDE w:val="0"/>
        <w:autoSpaceDN w:val="0"/>
        <w:adjustRightInd w:val="0"/>
        <w:spacing w:line="360" w:lineRule="auto"/>
        <w:jc w:val="both"/>
        <w:rPr>
          <w:sz w:val="22"/>
          <w:szCs w:val="22"/>
        </w:rPr>
      </w:pPr>
    </w:p>
    <w:p w:rsidR="005E3C43" w:rsidRPr="00621348" w:rsidRDefault="005E3C43" w:rsidP="005E3C43">
      <w:pPr>
        <w:pBdr>
          <w:bottom w:val="single" w:sz="4" w:space="1" w:color="auto"/>
        </w:pBdr>
        <w:shd w:val="clear" w:color="auto" w:fill="E0E0E0"/>
        <w:ind w:right="21"/>
        <w:jc w:val="center"/>
        <w:rPr>
          <w:b/>
          <w:color w:val="000000"/>
          <w:spacing w:val="36"/>
        </w:rPr>
      </w:pPr>
      <w:r w:rsidRPr="00621348">
        <w:rPr>
          <w:b/>
          <w:color w:val="000000"/>
          <w:spacing w:val="36"/>
        </w:rPr>
        <w:t>конец формы</w:t>
      </w:r>
    </w:p>
    <w:p w:rsidR="005E3C43" w:rsidRDefault="005E3C43" w:rsidP="005E3C43">
      <w:pPr>
        <w:rPr>
          <w:b/>
        </w:rPr>
      </w:pPr>
    </w:p>
    <w:p w:rsidR="005E3C43" w:rsidRPr="005F7389" w:rsidRDefault="005E3C43" w:rsidP="005E3C43">
      <w:pPr>
        <w:rPr>
          <w:b/>
          <w:sz w:val="20"/>
          <w:szCs w:val="20"/>
        </w:rPr>
      </w:pPr>
      <w:r w:rsidRPr="005F7389">
        <w:rPr>
          <w:b/>
          <w:sz w:val="20"/>
          <w:szCs w:val="20"/>
        </w:rPr>
        <w:t>Инструкции по заполнению</w:t>
      </w:r>
    </w:p>
    <w:p w:rsidR="005E3C43" w:rsidRPr="007670AE" w:rsidRDefault="005E3C43" w:rsidP="005E3C43">
      <w:pPr>
        <w:pStyle w:val="ae"/>
        <w:numPr>
          <w:ilvl w:val="0"/>
          <w:numId w:val="5"/>
        </w:numPr>
        <w:jc w:val="both"/>
        <w:rPr>
          <w:snapToGrid w:val="0"/>
          <w:sz w:val="20"/>
        </w:rPr>
      </w:pPr>
      <w:r w:rsidRPr="007670AE">
        <w:rPr>
          <w:snapToGrid w:val="0"/>
          <w:sz w:val="20"/>
        </w:rPr>
        <w:t>Участник запроса предложений указывает свое фирменное наименование (в т.ч. организационно-правовую форму) и свой адрес.</w:t>
      </w:r>
    </w:p>
    <w:p w:rsidR="005E3C43" w:rsidRPr="005D3699" w:rsidRDefault="005E3C43" w:rsidP="005E3C43">
      <w:pPr>
        <w:rPr>
          <w:sz w:val="20"/>
          <w:szCs w:val="20"/>
        </w:rPr>
      </w:pPr>
    </w:p>
    <w:p w:rsidR="005E3C43" w:rsidRPr="007670AE" w:rsidRDefault="005E3C43" w:rsidP="005E3C43">
      <w:pPr>
        <w:ind w:firstLine="708"/>
        <w:jc w:val="both"/>
        <w:rPr>
          <w:sz w:val="20"/>
          <w:szCs w:val="20"/>
        </w:rPr>
      </w:pPr>
      <w:r>
        <w:rPr>
          <w:sz w:val="20"/>
          <w:szCs w:val="20"/>
        </w:rPr>
        <w:t xml:space="preserve">2. </w:t>
      </w:r>
      <w:r w:rsidRPr="007670AE">
        <w:rPr>
          <w:sz w:val="20"/>
          <w:szCs w:val="20"/>
        </w:rPr>
        <w:t>Заполняется участником запроса цен  в произвольной форме, должна содержать:</w:t>
      </w:r>
    </w:p>
    <w:p w:rsidR="005E3C43" w:rsidRPr="007670AE" w:rsidRDefault="005E3C43" w:rsidP="005E3C43">
      <w:pPr>
        <w:ind w:firstLine="708"/>
        <w:jc w:val="both"/>
        <w:rPr>
          <w:sz w:val="20"/>
          <w:szCs w:val="20"/>
        </w:rPr>
      </w:pPr>
      <w:r w:rsidRPr="007670AE">
        <w:rPr>
          <w:sz w:val="20"/>
          <w:szCs w:val="20"/>
        </w:rPr>
        <w:t>- информацию об объемах и характеристиках товаров, работ, услуг;</w:t>
      </w:r>
    </w:p>
    <w:p w:rsidR="005E3C43" w:rsidRPr="007670AE" w:rsidRDefault="005E3C43" w:rsidP="005E3C43">
      <w:pPr>
        <w:ind w:firstLine="708"/>
        <w:jc w:val="both"/>
        <w:rPr>
          <w:sz w:val="20"/>
          <w:szCs w:val="20"/>
        </w:rPr>
      </w:pPr>
      <w:r w:rsidRPr="007670AE">
        <w:rPr>
          <w:sz w:val="20"/>
          <w:szCs w:val="20"/>
        </w:rPr>
        <w:t>-сроках исполнения договора;</w:t>
      </w:r>
    </w:p>
    <w:p w:rsidR="005E3C43" w:rsidRPr="007670AE" w:rsidRDefault="005E3C43" w:rsidP="005E3C43">
      <w:pPr>
        <w:ind w:firstLine="708"/>
        <w:jc w:val="both"/>
        <w:rPr>
          <w:sz w:val="20"/>
          <w:szCs w:val="20"/>
        </w:rPr>
      </w:pPr>
      <w:r w:rsidRPr="007670AE">
        <w:rPr>
          <w:sz w:val="20"/>
          <w:szCs w:val="20"/>
        </w:rPr>
        <w:t>-сроках гарантии;</w:t>
      </w:r>
    </w:p>
    <w:p w:rsidR="005E3C43" w:rsidRPr="007670AE" w:rsidRDefault="005E3C43" w:rsidP="005E3C43">
      <w:pPr>
        <w:ind w:firstLine="708"/>
        <w:jc w:val="both"/>
        <w:rPr>
          <w:sz w:val="20"/>
          <w:szCs w:val="20"/>
        </w:rPr>
      </w:pPr>
      <w:r w:rsidRPr="007670AE">
        <w:rPr>
          <w:sz w:val="20"/>
          <w:szCs w:val="20"/>
        </w:rPr>
        <w:t>-стоимости и прочих существенных условиях договора, предусмотренных в настоящей документации.</w:t>
      </w:r>
    </w:p>
    <w:p w:rsidR="005E3C43" w:rsidRPr="007670AE" w:rsidRDefault="005E3C43" w:rsidP="005E3C43">
      <w:pPr>
        <w:ind w:firstLine="708"/>
        <w:jc w:val="both"/>
        <w:rPr>
          <w:sz w:val="20"/>
          <w:szCs w:val="20"/>
        </w:rPr>
      </w:pPr>
      <w:r w:rsidRPr="007670AE">
        <w:rPr>
          <w:sz w:val="20"/>
          <w:szCs w:val="20"/>
        </w:rPr>
        <w:t>Описание поставляемой продукции, выполняемых работ, оказываемых услуг должно производиться в соответствии с требо</w:t>
      </w:r>
      <w:r>
        <w:rPr>
          <w:sz w:val="20"/>
          <w:szCs w:val="20"/>
        </w:rPr>
        <w:t xml:space="preserve">ваниями Технического задания и Проектом </w:t>
      </w:r>
      <w:r w:rsidRPr="007670AE">
        <w:rPr>
          <w:sz w:val="20"/>
          <w:szCs w:val="20"/>
        </w:rPr>
        <w:t xml:space="preserve"> договора.</w:t>
      </w:r>
    </w:p>
    <w:p w:rsidR="005E3C43" w:rsidRPr="00067E91" w:rsidRDefault="005E3C43" w:rsidP="005E3C43">
      <w:pPr>
        <w:widowControl w:val="0"/>
        <w:tabs>
          <w:tab w:val="left" w:pos="5580"/>
        </w:tabs>
        <w:autoSpaceDE w:val="0"/>
        <w:autoSpaceDN w:val="0"/>
        <w:adjustRightInd w:val="0"/>
        <w:spacing w:line="360" w:lineRule="auto"/>
        <w:jc w:val="both"/>
        <w:rPr>
          <w:sz w:val="22"/>
          <w:szCs w:val="22"/>
        </w:rPr>
      </w:pPr>
    </w:p>
    <w:p w:rsidR="005E3C43" w:rsidRPr="00056E66" w:rsidRDefault="005E3C43" w:rsidP="005E3C43"/>
    <w:p w:rsidR="005E3C43" w:rsidRPr="005E3C43" w:rsidRDefault="005E3C43" w:rsidP="000C1294">
      <w:pPr>
        <w:jc w:val="center"/>
        <w:rPr>
          <w:b/>
          <w:bCs/>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Default="00DF68E7" w:rsidP="000C1294">
      <w:pPr>
        <w:jc w:val="center"/>
        <w:rPr>
          <w:b/>
          <w:bCs/>
          <w:lang w:val="sah-RU"/>
        </w:rPr>
      </w:pPr>
    </w:p>
    <w:p w:rsidR="00DF68E7" w:rsidRPr="005E3C43" w:rsidRDefault="005E3C43" w:rsidP="005E3C43">
      <w:pPr>
        <w:rPr>
          <w:bCs/>
          <w:lang w:val="sah-RU"/>
        </w:rPr>
      </w:pPr>
      <w:r>
        <w:rPr>
          <w:bCs/>
          <w:lang w:val="sah-RU"/>
        </w:rPr>
        <w:lastRenderedPageBreak/>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sidRPr="005E3C43">
        <w:rPr>
          <w:bCs/>
          <w:lang w:val="sah-RU"/>
        </w:rPr>
        <w:t>Приложение № 3</w:t>
      </w:r>
    </w:p>
    <w:p w:rsidR="005E3C43" w:rsidRDefault="005E3C43" w:rsidP="005E3C43">
      <w:pPr>
        <w:rPr>
          <w:bCs/>
          <w:lang w:val="sah-RU"/>
        </w:rPr>
      </w:pP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Pr>
          <w:bCs/>
          <w:lang w:val="sah-RU"/>
        </w:rPr>
        <w:tab/>
      </w:r>
      <w:r w:rsidRPr="005E3C43">
        <w:rPr>
          <w:bCs/>
          <w:lang w:val="sah-RU"/>
        </w:rPr>
        <w:t>К информационной крте</w:t>
      </w:r>
    </w:p>
    <w:p w:rsidR="005E3C43" w:rsidRDefault="005E3C43" w:rsidP="005E3C43">
      <w:pPr>
        <w:rPr>
          <w:bCs/>
          <w:lang w:val="sah-RU"/>
        </w:rPr>
      </w:pPr>
    </w:p>
    <w:p w:rsidR="005E3C43" w:rsidRDefault="005E3C43" w:rsidP="005E3C43">
      <w:pPr>
        <w:pStyle w:val="a5"/>
        <w:jc w:val="center"/>
        <w:rPr>
          <w:b/>
          <w:i/>
          <w:iCs/>
        </w:rPr>
      </w:pPr>
      <w:r w:rsidRPr="00A04D6B">
        <w:rPr>
          <w:b/>
          <w:i/>
          <w:iCs/>
        </w:rPr>
        <w:t>Выполняется на фирменном бланке участника закупки</w:t>
      </w:r>
    </w:p>
    <w:p w:rsidR="005E3C43" w:rsidRPr="00A04D6B" w:rsidRDefault="005E3C43" w:rsidP="005E3C43">
      <w:pPr>
        <w:pStyle w:val="a5"/>
        <w:jc w:val="center"/>
        <w:rPr>
          <w:b/>
          <w:i/>
          <w:iCs/>
        </w:rPr>
      </w:pPr>
    </w:p>
    <w:p w:rsidR="005E3C43" w:rsidRPr="00A04D6B" w:rsidRDefault="005E3C43" w:rsidP="005E3C43">
      <w:pPr>
        <w:pStyle w:val="a5"/>
        <w:jc w:val="both"/>
      </w:pPr>
      <w:r w:rsidRPr="00A04D6B">
        <w:t>Исх</w:t>
      </w:r>
      <w:r>
        <w:t>.</w:t>
      </w:r>
      <w:r w:rsidRPr="00A04D6B">
        <w:t xml:space="preserve"> № ________</w:t>
      </w:r>
    </w:p>
    <w:p w:rsidR="005E3C43" w:rsidRPr="00A04D6B" w:rsidRDefault="005E3C43" w:rsidP="005E3C43">
      <w:pPr>
        <w:pStyle w:val="a5"/>
        <w:jc w:val="both"/>
      </w:pPr>
      <w:r>
        <w:t>от «____»______________2015</w:t>
      </w:r>
      <w:r w:rsidRPr="00A04D6B">
        <w:t xml:space="preserve"> г.</w:t>
      </w:r>
      <w:r>
        <w:t xml:space="preserve">                          Комиссия по закупочной деятельности</w:t>
      </w:r>
    </w:p>
    <w:p w:rsidR="005E3C43" w:rsidRDefault="005E3C43" w:rsidP="005E3C43"/>
    <w:p w:rsidR="005E3C43" w:rsidRDefault="005E3C43" w:rsidP="005E3C43"/>
    <w:p w:rsidR="005E3C43" w:rsidRDefault="005E3C43" w:rsidP="005E3C43">
      <w:pPr>
        <w:pStyle w:val="38"/>
        <w:shd w:val="clear" w:color="auto" w:fill="auto"/>
        <w:spacing w:before="0" w:after="100"/>
        <w:ind w:right="20"/>
      </w:pPr>
      <w:r>
        <w:t>ДЕКЛАРАЦИЯ СООТВЕТСТВИЯ УЧАСТНИКА ОТКРЫТОГО ЗАПРОСА ЦЕН В ЭЛЕКТРОННОЙ ФОРМЕ</w:t>
      </w:r>
    </w:p>
    <w:p w:rsidR="005E3C43" w:rsidRDefault="005E3C43" w:rsidP="005E3C43"/>
    <w:p w:rsidR="005E3C43" w:rsidRDefault="005E3C43" w:rsidP="005E3C43"/>
    <w:p w:rsidR="005E3C43" w:rsidRDefault="005E3C43" w:rsidP="005E3C43">
      <w:pPr>
        <w:ind w:firstLine="708"/>
        <w:jc w:val="both"/>
      </w:pPr>
      <w:r w:rsidRPr="005150D8">
        <w:t>Настоящим подтверждаем, что</w:t>
      </w:r>
      <w:r>
        <w:t>_________________________________________________________________________________</w:t>
      </w:r>
    </w:p>
    <w:p w:rsidR="005E3C43" w:rsidRPr="005150D8" w:rsidRDefault="005E3C43" w:rsidP="005E3C43">
      <w:pPr>
        <w:ind w:firstLine="708"/>
        <w:jc w:val="center"/>
        <w:rPr>
          <w:sz w:val="18"/>
          <w:szCs w:val="18"/>
        </w:rPr>
      </w:pPr>
      <w:r w:rsidRPr="005150D8">
        <w:rPr>
          <w:sz w:val="18"/>
          <w:szCs w:val="18"/>
        </w:rPr>
        <w:t>(наименование организации, юр. Адрес, тел.,  эл.Почта)</w:t>
      </w:r>
    </w:p>
    <w:p w:rsidR="005E3C43" w:rsidRDefault="005E3C43" w:rsidP="005E3C43">
      <w:pPr>
        <w:jc w:val="both"/>
      </w:pPr>
      <w:r w:rsidRPr="005150D8">
        <w:t>В лице</w:t>
      </w:r>
      <w:r>
        <w:t>________________________________________________________________________,</w:t>
      </w:r>
    </w:p>
    <w:p w:rsidR="005E3C43" w:rsidRDefault="005E3C43" w:rsidP="005E3C43">
      <w:pPr>
        <w:ind w:firstLine="708"/>
        <w:jc w:val="center"/>
        <w:rPr>
          <w:sz w:val="18"/>
          <w:szCs w:val="18"/>
        </w:rPr>
      </w:pPr>
      <w:r w:rsidRPr="005150D8">
        <w:rPr>
          <w:sz w:val="18"/>
          <w:szCs w:val="18"/>
        </w:rPr>
        <w:t>( лицо генеральный директор или руководитель, или уполномоченное лицо)</w:t>
      </w:r>
    </w:p>
    <w:p w:rsidR="005E3C43" w:rsidRPr="005150D8" w:rsidRDefault="005E3C43" w:rsidP="005E3C43">
      <w:r w:rsidRPr="005150D8">
        <w:t xml:space="preserve">соответствует приведенным ниже требованиям на дату подачи заявки на участие в открытом </w:t>
      </w:r>
      <w:r w:rsidRPr="00DB618B">
        <w:t xml:space="preserve">запросе </w:t>
      </w:r>
      <w:r>
        <w:t>цен</w:t>
      </w:r>
      <w:r w:rsidRPr="005150D8">
        <w:t xml:space="preserve"> в электронной форме:</w:t>
      </w:r>
    </w:p>
    <w:p w:rsidR="005E3C43" w:rsidRPr="00DB618B" w:rsidRDefault="005E3C43" w:rsidP="005E3C43">
      <w:pPr>
        <w:pStyle w:val="12"/>
        <w:numPr>
          <w:ilvl w:val="0"/>
          <w:numId w:val="6"/>
        </w:numPr>
        <w:shd w:val="clear" w:color="auto" w:fill="auto"/>
        <w:tabs>
          <w:tab w:val="left" w:pos="514"/>
        </w:tabs>
        <w:spacing w:before="0" w:after="0" w:line="250" w:lineRule="exact"/>
        <w:ind w:left="580" w:right="20"/>
        <w:rPr>
          <w:sz w:val="24"/>
          <w:szCs w:val="24"/>
        </w:rPr>
      </w:pPr>
      <w:r w:rsidRPr="00DB618B">
        <w:rPr>
          <w:sz w:val="24"/>
          <w:szCs w:val="24"/>
        </w:rPr>
        <w:t xml:space="preserve">соответствие Участника </w:t>
      </w:r>
      <w:r w:rsidRPr="00A55A5E">
        <w:rPr>
          <w:i/>
          <w:sz w:val="24"/>
          <w:szCs w:val="24"/>
        </w:rPr>
        <w:t xml:space="preserve">_____________(указать участника закупки) </w:t>
      </w:r>
      <w:r w:rsidRPr="00DB618B">
        <w:rPr>
          <w:sz w:val="24"/>
          <w:szCs w:val="24"/>
        </w:rPr>
        <w:t xml:space="preserve">запроса </w:t>
      </w:r>
      <w:r>
        <w:rPr>
          <w:sz w:val="24"/>
          <w:szCs w:val="24"/>
        </w:rPr>
        <w:t xml:space="preserve">цен в электронной форме </w:t>
      </w:r>
      <w:r w:rsidRPr="00DB618B">
        <w:rPr>
          <w:sz w:val="24"/>
          <w:szCs w:val="24"/>
        </w:rPr>
        <w:t xml:space="preserve">требованиям, устанавливаемым в соответствии с законодательством Российской Федерации к лицам, осуществляющим поставку товаров, (работ) и услуг, являющихся предметом открытого запроса </w:t>
      </w:r>
      <w:r>
        <w:rPr>
          <w:sz w:val="24"/>
          <w:szCs w:val="24"/>
        </w:rPr>
        <w:t>цен в электронной форме</w:t>
      </w:r>
      <w:r w:rsidRPr="00DB618B">
        <w:rPr>
          <w:sz w:val="24"/>
          <w:szCs w:val="24"/>
        </w:rPr>
        <w:t>.</w:t>
      </w:r>
    </w:p>
    <w:p w:rsidR="005E3C43" w:rsidRPr="005D3699" w:rsidRDefault="005E3C43" w:rsidP="005E3C43">
      <w:pPr>
        <w:pStyle w:val="12"/>
        <w:numPr>
          <w:ilvl w:val="0"/>
          <w:numId w:val="6"/>
        </w:numPr>
        <w:shd w:val="clear" w:color="auto" w:fill="auto"/>
        <w:tabs>
          <w:tab w:val="left" w:pos="514"/>
        </w:tabs>
        <w:spacing w:before="0" w:after="0" w:line="250" w:lineRule="exact"/>
        <w:ind w:left="580" w:right="20"/>
        <w:rPr>
          <w:sz w:val="24"/>
          <w:szCs w:val="24"/>
        </w:rPr>
      </w:pPr>
      <w:r w:rsidRPr="005D3699">
        <w:rPr>
          <w:sz w:val="24"/>
          <w:szCs w:val="24"/>
        </w:rPr>
        <w:t xml:space="preserve">непроведение ликвидации Участника открытого </w:t>
      </w:r>
      <w:r w:rsidRPr="00DB618B">
        <w:rPr>
          <w:sz w:val="24"/>
          <w:szCs w:val="24"/>
        </w:rPr>
        <w:t xml:space="preserve">запроса </w:t>
      </w:r>
      <w:r>
        <w:rPr>
          <w:sz w:val="24"/>
          <w:szCs w:val="24"/>
        </w:rPr>
        <w:t>цен в электронной форме</w:t>
      </w:r>
      <w:r w:rsidRPr="005D3699">
        <w:rPr>
          <w:sz w:val="24"/>
          <w:szCs w:val="24"/>
        </w:rPr>
        <w:t xml:space="preserve">-юридического лица и отсутствие решения арбитражного суда о признании Участника открытого </w:t>
      </w:r>
      <w:r w:rsidRPr="00DB618B">
        <w:rPr>
          <w:sz w:val="24"/>
          <w:szCs w:val="24"/>
        </w:rPr>
        <w:t xml:space="preserve">запроса </w:t>
      </w:r>
      <w:r>
        <w:rPr>
          <w:sz w:val="24"/>
          <w:szCs w:val="24"/>
        </w:rPr>
        <w:t xml:space="preserve">ценв электронной форме </w:t>
      </w:r>
      <w:r w:rsidRPr="00DB618B">
        <w:rPr>
          <w:sz w:val="24"/>
          <w:szCs w:val="24"/>
        </w:rPr>
        <w:t>- юридического</w:t>
      </w:r>
      <w:r w:rsidRPr="005D3699">
        <w:rPr>
          <w:sz w:val="24"/>
          <w:szCs w:val="24"/>
        </w:rPr>
        <w:t xml:space="preserve"> лица, индивидуального предпринимателя банкротом и об открытии производства;</w:t>
      </w:r>
    </w:p>
    <w:p w:rsidR="005E3C43" w:rsidRPr="005D3699" w:rsidRDefault="005E3C43" w:rsidP="005E3C43">
      <w:pPr>
        <w:pStyle w:val="12"/>
        <w:numPr>
          <w:ilvl w:val="0"/>
          <w:numId w:val="6"/>
        </w:numPr>
        <w:shd w:val="clear" w:color="auto" w:fill="auto"/>
        <w:tabs>
          <w:tab w:val="left" w:pos="514"/>
        </w:tabs>
        <w:spacing w:before="0" w:after="0" w:line="250" w:lineRule="exact"/>
        <w:ind w:left="580" w:right="20"/>
        <w:rPr>
          <w:sz w:val="24"/>
          <w:szCs w:val="24"/>
        </w:rPr>
      </w:pPr>
      <w:r w:rsidRPr="005D3699">
        <w:rPr>
          <w:sz w:val="24"/>
          <w:szCs w:val="24"/>
        </w:rPr>
        <w:t xml:space="preserve">неприостановление деятельности Участника открытого </w:t>
      </w:r>
      <w:r w:rsidRPr="00DB618B">
        <w:rPr>
          <w:sz w:val="24"/>
          <w:szCs w:val="24"/>
        </w:rPr>
        <w:t xml:space="preserve">запроса </w:t>
      </w:r>
      <w:r>
        <w:rPr>
          <w:sz w:val="24"/>
          <w:szCs w:val="24"/>
        </w:rPr>
        <w:t>цен</w:t>
      </w:r>
      <w:r w:rsidR="0043227F">
        <w:rPr>
          <w:sz w:val="24"/>
          <w:szCs w:val="24"/>
        </w:rPr>
        <w:t xml:space="preserve"> </w:t>
      </w:r>
      <w:r>
        <w:rPr>
          <w:sz w:val="24"/>
          <w:szCs w:val="24"/>
        </w:rPr>
        <w:t xml:space="preserve">в электронной форме </w:t>
      </w:r>
      <w:r w:rsidRPr="005D3699">
        <w:rPr>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Запросе </w:t>
      </w:r>
      <w:r>
        <w:rPr>
          <w:sz w:val="24"/>
          <w:szCs w:val="24"/>
        </w:rPr>
        <w:t>цен в электронной форме</w:t>
      </w:r>
      <w:r w:rsidRPr="005D3699">
        <w:rPr>
          <w:sz w:val="24"/>
          <w:szCs w:val="24"/>
        </w:rPr>
        <w:t>;</w:t>
      </w:r>
    </w:p>
    <w:p w:rsidR="005E3C43" w:rsidRPr="005D3699" w:rsidRDefault="005E3C43" w:rsidP="005E3C43">
      <w:pPr>
        <w:pStyle w:val="12"/>
        <w:numPr>
          <w:ilvl w:val="0"/>
          <w:numId w:val="6"/>
        </w:numPr>
        <w:shd w:val="clear" w:color="auto" w:fill="auto"/>
        <w:tabs>
          <w:tab w:val="left" w:pos="514"/>
        </w:tabs>
        <w:spacing w:before="0" w:after="0" w:line="250" w:lineRule="exact"/>
        <w:ind w:left="580" w:right="20"/>
        <w:rPr>
          <w:sz w:val="24"/>
          <w:szCs w:val="24"/>
        </w:rPr>
      </w:pPr>
      <w:r w:rsidRPr="005D3699">
        <w:rPr>
          <w:sz w:val="24"/>
          <w:szCs w:val="24"/>
        </w:rPr>
        <w:t xml:space="preserve">отсутствие у Участника открытого </w:t>
      </w:r>
      <w:r w:rsidRPr="00DB618B">
        <w:rPr>
          <w:sz w:val="24"/>
          <w:szCs w:val="24"/>
        </w:rPr>
        <w:t xml:space="preserve">запроса </w:t>
      </w:r>
      <w:r>
        <w:rPr>
          <w:sz w:val="24"/>
          <w:szCs w:val="24"/>
        </w:rPr>
        <w:t>цен в электронной форме</w:t>
      </w:r>
      <w:r w:rsidRPr="005D3699">
        <w:rPr>
          <w:sz w:val="24"/>
          <w:szCs w:val="24"/>
        </w:rPr>
        <w:t xml:space="preserve"> задолженности по начисленным налогам, сборам и иным о</w:t>
      </w:r>
      <w:r>
        <w:rPr>
          <w:sz w:val="24"/>
          <w:szCs w:val="24"/>
        </w:rPr>
        <w:t>бязательным платежам</w:t>
      </w:r>
      <w:r w:rsidR="00C011DA">
        <w:rPr>
          <w:sz w:val="24"/>
          <w:szCs w:val="24"/>
        </w:rPr>
        <w:t xml:space="preserve"> (</w:t>
      </w:r>
      <w:r w:rsidR="00C011DA" w:rsidRPr="00C011DA">
        <w:rPr>
          <w:i/>
          <w:sz w:val="24"/>
          <w:szCs w:val="24"/>
        </w:rPr>
        <w:t>предоставить справку из налоговой инспекции или бухгалтерский баланс за отчетный период</w:t>
      </w:r>
      <w:r w:rsidR="00C011DA">
        <w:rPr>
          <w:sz w:val="24"/>
          <w:szCs w:val="24"/>
        </w:rPr>
        <w:t>)</w:t>
      </w:r>
      <w:r w:rsidRPr="005D3699">
        <w:rPr>
          <w:sz w:val="24"/>
          <w:szCs w:val="24"/>
        </w:rPr>
        <w:t>.</w:t>
      </w:r>
    </w:p>
    <w:p w:rsidR="005E3C43" w:rsidRPr="005D3699" w:rsidRDefault="005E3C43" w:rsidP="005E3C43"/>
    <w:p w:rsidR="005E3C43" w:rsidRPr="005D3699" w:rsidRDefault="005E3C43" w:rsidP="005E3C43">
      <w:pPr>
        <w:pStyle w:val="a5"/>
        <w:jc w:val="both"/>
      </w:pPr>
      <w:r w:rsidRPr="005D3699">
        <w:t>Должность</w:t>
      </w:r>
    </w:p>
    <w:p w:rsidR="005E3C43" w:rsidRPr="005D3699" w:rsidRDefault="005E3C43" w:rsidP="005E3C43">
      <w:pPr>
        <w:pStyle w:val="a5"/>
        <w:jc w:val="both"/>
      </w:pPr>
      <w:r w:rsidRPr="005D3699">
        <w:t>уполномоченного лица</w:t>
      </w:r>
    </w:p>
    <w:p w:rsidR="005E3C43" w:rsidRPr="005D3699" w:rsidRDefault="005E3C43" w:rsidP="005E3C43">
      <w:pPr>
        <w:pStyle w:val="a5"/>
        <w:jc w:val="both"/>
      </w:pPr>
      <w:r w:rsidRPr="005D3699">
        <w:t>участника закупки ___________________ _____________________</w:t>
      </w:r>
    </w:p>
    <w:p w:rsidR="005E3C43" w:rsidRPr="005D3699" w:rsidRDefault="005E3C43" w:rsidP="005E3C43">
      <w:pPr>
        <w:pStyle w:val="a5"/>
        <w:jc w:val="both"/>
        <w:rPr>
          <w:i/>
          <w:iCs/>
        </w:rPr>
      </w:pPr>
      <w:r w:rsidRPr="005D3699">
        <w:rPr>
          <w:i/>
          <w:iCs/>
          <w:sz w:val="18"/>
          <w:szCs w:val="18"/>
        </w:rPr>
        <w:t xml:space="preserve">                                             (подпись)   (расшифровка подписи</w:t>
      </w:r>
      <w:r w:rsidRPr="005D3699">
        <w:rPr>
          <w:i/>
          <w:iCs/>
        </w:rPr>
        <w:t>)</w:t>
      </w:r>
    </w:p>
    <w:p w:rsidR="005E3C43" w:rsidRDefault="005E3C43" w:rsidP="005E3C43">
      <w:pPr>
        <w:pStyle w:val="a5"/>
        <w:jc w:val="both"/>
        <w:rPr>
          <w:i/>
          <w:iCs/>
        </w:rPr>
      </w:pPr>
      <w:r w:rsidRPr="005D3699">
        <w:rPr>
          <w:i/>
          <w:iCs/>
        </w:rPr>
        <w:t xml:space="preserve">М.П. </w:t>
      </w:r>
    </w:p>
    <w:p w:rsidR="005E3C43" w:rsidRDefault="005E3C43" w:rsidP="005E3C43">
      <w:pPr>
        <w:pStyle w:val="a5"/>
        <w:jc w:val="both"/>
        <w:rPr>
          <w:i/>
          <w:iCs/>
          <w:sz w:val="20"/>
          <w:szCs w:val="20"/>
        </w:rPr>
      </w:pPr>
    </w:p>
    <w:p w:rsidR="005E3C43" w:rsidRPr="005D3699" w:rsidRDefault="005E3C43" w:rsidP="005E3C43">
      <w:pPr>
        <w:pStyle w:val="a5"/>
        <w:jc w:val="both"/>
        <w:rPr>
          <w:i/>
          <w:iCs/>
          <w:sz w:val="20"/>
          <w:szCs w:val="20"/>
        </w:rPr>
      </w:pPr>
      <w:r w:rsidRPr="005D3699">
        <w:rPr>
          <w:i/>
          <w:iCs/>
          <w:sz w:val="20"/>
          <w:szCs w:val="20"/>
        </w:rPr>
        <w:t>*</w:t>
      </w:r>
      <w:r w:rsidRPr="005D3699">
        <w:rPr>
          <w:sz w:val="20"/>
          <w:szCs w:val="20"/>
        </w:rPr>
        <w:t>Форма должна быть подписана уполномоченным лицом претендента и скреплена печатью претендента</w:t>
      </w:r>
      <w:r>
        <w:rPr>
          <w:sz w:val="20"/>
          <w:szCs w:val="20"/>
        </w:rPr>
        <w:t>.</w:t>
      </w:r>
    </w:p>
    <w:p w:rsidR="005E3C43" w:rsidRPr="005D3699" w:rsidRDefault="005E3C43" w:rsidP="005E3C43">
      <w:pPr>
        <w:rPr>
          <w:sz w:val="20"/>
          <w:szCs w:val="20"/>
        </w:rPr>
      </w:pPr>
    </w:p>
    <w:p w:rsidR="005E3C43" w:rsidRDefault="005E3C43"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Default="0043227F" w:rsidP="005E3C43">
      <w:pPr>
        <w:rPr>
          <w:bCs/>
        </w:rPr>
      </w:pPr>
    </w:p>
    <w:p w:rsidR="0043227F" w:rsidRPr="0043227F" w:rsidRDefault="0043227F" w:rsidP="0043227F">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43227F">
        <w:rPr>
          <w:rFonts w:eastAsiaTheme="minorHAnsi"/>
        </w:rPr>
        <w:t>Приложение № 4</w:t>
      </w:r>
    </w:p>
    <w:p w:rsidR="0043227F" w:rsidRPr="0043227F" w:rsidRDefault="0043227F" w:rsidP="0043227F">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43227F">
        <w:rPr>
          <w:rFonts w:eastAsiaTheme="minorHAnsi"/>
        </w:rPr>
        <w:t>К информационной карте</w:t>
      </w:r>
    </w:p>
    <w:p w:rsidR="0043227F" w:rsidRDefault="0043227F" w:rsidP="0043227F">
      <w:pPr>
        <w:spacing w:after="160" w:line="259" w:lineRule="auto"/>
        <w:jc w:val="center"/>
        <w:rPr>
          <w:rFonts w:eastAsiaTheme="minorHAnsi"/>
          <w:b/>
          <w:lang w:eastAsia="en-US"/>
        </w:rPr>
      </w:pPr>
    </w:p>
    <w:p w:rsidR="0043227F" w:rsidRPr="00F8459F" w:rsidRDefault="0043227F" w:rsidP="0043227F">
      <w:pPr>
        <w:spacing w:after="160" w:line="259" w:lineRule="auto"/>
        <w:jc w:val="center"/>
        <w:rPr>
          <w:rFonts w:eastAsiaTheme="minorHAnsi"/>
          <w:b/>
          <w:lang w:eastAsia="en-US"/>
        </w:rPr>
      </w:pPr>
      <w:r w:rsidRPr="00F8459F">
        <w:rPr>
          <w:rFonts w:eastAsiaTheme="minorHAnsi"/>
          <w:b/>
          <w:lang w:eastAsia="en-US"/>
        </w:rPr>
        <w:t>ДОВЕРЕННОСТЬ</w:t>
      </w:r>
    </w:p>
    <w:p w:rsidR="0043227F" w:rsidRPr="00F8459F" w:rsidRDefault="0043227F" w:rsidP="0043227F">
      <w:pPr>
        <w:rPr>
          <w:rFonts w:eastAsiaTheme="minorHAnsi" w:cstheme="minorBidi"/>
          <w:i/>
          <w:lang w:eastAsia="en-US"/>
        </w:rPr>
      </w:pPr>
      <w:r w:rsidRPr="00F8459F">
        <w:rPr>
          <w:rFonts w:eastAsiaTheme="minorHAnsi" w:cstheme="minorBidi"/>
          <w:i/>
          <w:lang w:eastAsia="en-US"/>
        </w:rPr>
        <w:t>(Выполняется на фирменном бланке Участника закупки)</w:t>
      </w:r>
    </w:p>
    <w:p w:rsidR="0043227F" w:rsidRPr="00F8459F" w:rsidRDefault="0043227F" w:rsidP="0043227F">
      <w:pPr>
        <w:jc w:val="right"/>
        <w:rPr>
          <w:rFonts w:eastAsiaTheme="minorHAnsi" w:cstheme="minorBidi"/>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Исх № ________</w:t>
      </w:r>
    </w:p>
    <w:p w:rsidR="0043227F" w:rsidRPr="00F8459F" w:rsidRDefault="0043227F" w:rsidP="0043227F">
      <w:pPr>
        <w:rPr>
          <w:rFonts w:eastAsiaTheme="minorHAnsi" w:cstheme="minorBidi"/>
          <w:lang w:eastAsia="en-US"/>
        </w:rPr>
      </w:pPr>
      <w:r w:rsidRPr="00F8459F">
        <w:rPr>
          <w:rFonts w:eastAsiaTheme="minorHAnsi" w:cstheme="minorBidi"/>
          <w:lang w:eastAsia="en-US"/>
        </w:rPr>
        <w:t>от «____»______________201</w:t>
      </w:r>
      <w:r>
        <w:rPr>
          <w:rFonts w:eastAsiaTheme="minorHAnsi" w:cstheme="minorBidi"/>
          <w:lang w:eastAsia="en-US"/>
        </w:rPr>
        <w:t>5</w:t>
      </w:r>
      <w:r w:rsidRPr="00F8459F">
        <w:rPr>
          <w:rFonts w:eastAsiaTheme="minorHAnsi" w:cstheme="minorBidi"/>
          <w:lang w:eastAsia="en-US"/>
        </w:rPr>
        <w:t xml:space="preserve"> г.                                                       </w:t>
      </w:r>
    </w:p>
    <w:p w:rsidR="0043227F" w:rsidRPr="00F8459F" w:rsidRDefault="0043227F" w:rsidP="0043227F">
      <w:pPr>
        <w:spacing w:after="160"/>
        <w:rPr>
          <w:rFonts w:eastAsiaTheme="minorHAnsi" w:cstheme="minorBidi"/>
          <w:lang w:eastAsia="en-US"/>
        </w:rPr>
      </w:pPr>
    </w:p>
    <w:p w:rsidR="0043227F" w:rsidRPr="00F8459F" w:rsidRDefault="0043227F" w:rsidP="0043227F">
      <w:pPr>
        <w:spacing w:after="160"/>
        <w:jc w:val="center"/>
        <w:rPr>
          <w:rFonts w:eastAsiaTheme="minorHAnsi" w:cstheme="minorBidi"/>
          <w:lang w:eastAsia="en-US"/>
        </w:rPr>
      </w:pPr>
      <w:r w:rsidRPr="00F8459F">
        <w:rPr>
          <w:rFonts w:eastAsiaTheme="minorHAnsi" w:cstheme="minorBidi"/>
          <w:lang w:eastAsia="en-US"/>
        </w:rPr>
        <w:t>ДОВЕРЕННОСТЬ №_____</w:t>
      </w:r>
    </w:p>
    <w:p w:rsidR="0043227F" w:rsidRPr="00F8459F" w:rsidRDefault="0043227F" w:rsidP="0043227F">
      <w:pPr>
        <w:rPr>
          <w:rFonts w:eastAsiaTheme="minorHAnsi" w:cstheme="minorBidi"/>
          <w:sz w:val="20"/>
          <w:szCs w:val="20"/>
          <w:lang w:eastAsia="en-US"/>
        </w:rPr>
      </w:pPr>
      <w:r w:rsidRPr="00F8459F">
        <w:rPr>
          <w:rFonts w:eastAsiaTheme="minorHAnsi" w:cstheme="minorBidi"/>
          <w:lang w:eastAsia="en-US"/>
        </w:rPr>
        <w:t>Санкт-Петербург</w:t>
      </w:r>
      <w:r w:rsidRPr="00F8459F">
        <w:rPr>
          <w:rFonts w:eastAsiaTheme="minorHAnsi" w:cstheme="minorBidi"/>
          <w:lang w:eastAsia="en-US"/>
        </w:rPr>
        <w:tab/>
      </w:r>
      <w:r w:rsidRPr="00F8459F">
        <w:rPr>
          <w:rFonts w:eastAsiaTheme="minorHAnsi" w:cstheme="minorBidi"/>
          <w:lang w:eastAsia="en-US"/>
        </w:rPr>
        <w:tab/>
      </w:r>
      <w:r w:rsidRPr="00F8459F">
        <w:rPr>
          <w:rFonts w:eastAsiaTheme="minorHAnsi" w:cstheme="minorBidi"/>
          <w:lang w:eastAsia="en-US"/>
        </w:rPr>
        <w:tab/>
        <w:t xml:space="preserve">    </w:t>
      </w:r>
      <w:r>
        <w:rPr>
          <w:rFonts w:eastAsiaTheme="minorHAnsi" w:cstheme="minorBidi"/>
          <w:lang w:eastAsia="en-US"/>
        </w:rPr>
        <w:t xml:space="preserve">    </w:t>
      </w:r>
      <w:r w:rsidRPr="00F8459F">
        <w:rPr>
          <w:rFonts w:eastAsiaTheme="minorHAnsi" w:cstheme="minorBidi"/>
          <w:lang w:eastAsia="en-US"/>
        </w:rPr>
        <w:t>______</w:t>
      </w:r>
      <w:r w:rsidRPr="00F8459F">
        <w:rPr>
          <w:rFonts w:eastAsiaTheme="minorHAnsi" w:cstheme="minorBidi"/>
          <w:sz w:val="20"/>
          <w:szCs w:val="20"/>
          <w:lang w:eastAsia="en-US"/>
        </w:rPr>
        <w:t>_________________________________</w:t>
      </w:r>
    </w:p>
    <w:p w:rsidR="0043227F" w:rsidRPr="00F8459F" w:rsidRDefault="0043227F" w:rsidP="0043227F">
      <w:pPr>
        <w:rPr>
          <w:rFonts w:eastAsiaTheme="minorHAnsi" w:cstheme="minorBidi"/>
          <w:sz w:val="20"/>
          <w:szCs w:val="20"/>
          <w:lang w:eastAsia="en-US"/>
        </w:rPr>
      </w:pPr>
      <w:r w:rsidRPr="00F8459F">
        <w:rPr>
          <w:rFonts w:eastAsiaTheme="minorHAnsi" w:cstheme="minorBidi"/>
          <w:sz w:val="20"/>
          <w:szCs w:val="20"/>
          <w:lang w:eastAsia="en-US"/>
        </w:rPr>
        <w:t xml:space="preserve">                                               </w:t>
      </w:r>
      <w:r>
        <w:rPr>
          <w:rFonts w:eastAsiaTheme="minorHAnsi" w:cstheme="minorBidi"/>
          <w:sz w:val="20"/>
          <w:szCs w:val="20"/>
          <w:lang w:eastAsia="en-US"/>
        </w:rPr>
        <w:t xml:space="preserve">                              </w:t>
      </w:r>
      <w:r w:rsidRPr="00F8459F">
        <w:rPr>
          <w:rFonts w:eastAsiaTheme="minorHAnsi" w:cstheme="minorBidi"/>
          <w:sz w:val="20"/>
          <w:szCs w:val="20"/>
          <w:lang w:eastAsia="en-US"/>
        </w:rPr>
        <w:t>(прописью число, месяц и год выдачи доверенности)</w:t>
      </w:r>
    </w:p>
    <w:p w:rsidR="0043227F" w:rsidRPr="00F8459F" w:rsidRDefault="0043227F" w:rsidP="0043227F">
      <w:pPr>
        <w:spacing w:after="160"/>
        <w:rPr>
          <w:rFonts w:eastAsiaTheme="minorHAnsi" w:cstheme="minorBidi"/>
          <w:lang w:eastAsia="en-US"/>
        </w:rPr>
      </w:pPr>
    </w:p>
    <w:p w:rsidR="0043227F" w:rsidRPr="00F8459F" w:rsidRDefault="0043227F" w:rsidP="0043227F">
      <w:pPr>
        <w:spacing w:after="160"/>
        <w:rPr>
          <w:rFonts w:eastAsiaTheme="minorHAnsi" w:cstheme="minorBidi"/>
          <w:lang w:eastAsia="en-US"/>
        </w:rPr>
      </w:pPr>
      <w:r w:rsidRPr="00F8459F">
        <w:rPr>
          <w:rFonts w:eastAsiaTheme="minorHAnsi" w:cstheme="minorBidi"/>
          <w:lang w:eastAsia="en-US"/>
        </w:rPr>
        <w:t>Юридическое лицо – Участник закупки:</w:t>
      </w:r>
    </w:p>
    <w:p w:rsidR="0043227F" w:rsidRPr="00F8459F" w:rsidRDefault="0043227F" w:rsidP="0043227F">
      <w:pPr>
        <w:rPr>
          <w:rFonts w:eastAsiaTheme="minorHAnsi" w:cstheme="minorBidi"/>
          <w:lang w:eastAsia="en-US"/>
        </w:rPr>
      </w:pPr>
      <w:r w:rsidRPr="00F8459F">
        <w:rPr>
          <w:rFonts w:eastAsiaTheme="minorHAnsi" w:cstheme="minorBidi"/>
          <w:lang w:eastAsia="en-US"/>
        </w:rPr>
        <w:t>_____________________________________________________________________________</w:t>
      </w:r>
    </w:p>
    <w:p w:rsidR="0043227F" w:rsidRPr="00F8459F" w:rsidRDefault="0043227F" w:rsidP="0043227F">
      <w:pP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43227F" w:rsidRPr="00F8459F" w:rsidRDefault="0043227F" w:rsidP="0043227F">
      <w:pPr>
        <w:rPr>
          <w:rFonts w:eastAsiaTheme="minorHAnsi" w:cstheme="minorBidi"/>
          <w:sz w:val="20"/>
          <w:szCs w:val="20"/>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Доверяет_____________________________________________________________________</w:t>
      </w:r>
    </w:p>
    <w:p w:rsidR="0043227F" w:rsidRPr="00F8459F" w:rsidRDefault="0043227F" w:rsidP="0043227F">
      <w:pPr>
        <w:jc w:val="center"/>
        <w:rPr>
          <w:rFonts w:eastAsiaTheme="minorHAnsi" w:cstheme="minorBidi"/>
          <w:sz w:val="20"/>
          <w:szCs w:val="20"/>
          <w:lang w:eastAsia="en-US"/>
        </w:rPr>
      </w:pPr>
      <w:r w:rsidRPr="00F8459F">
        <w:rPr>
          <w:rFonts w:eastAsiaTheme="minorHAnsi" w:cstheme="minorBidi"/>
          <w:sz w:val="20"/>
          <w:szCs w:val="20"/>
          <w:lang w:eastAsia="en-US"/>
        </w:rPr>
        <w:t>(фамилия, имя, отчество)</w:t>
      </w: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spacing w:after="160"/>
        <w:rPr>
          <w:rFonts w:eastAsiaTheme="minorHAnsi" w:cstheme="minorBidi"/>
          <w:lang w:eastAsia="en-US"/>
        </w:rPr>
      </w:pPr>
      <w:r w:rsidRPr="00F8459F">
        <w:rPr>
          <w:rFonts w:eastAsiaTheme="minorHAnsi" w:cstheme="minorBidi"/>
          <w:lang w:eastAsia="en-US"/>
        </w:rPr>
        <w:t>Паспорт серии______№________ выдан_______________________  «___»______________</w:t>
      </w:r>
    </w:p>
    <w:p w:rsidR="0043227F" w:rsidRPr="00F8459F" w:rsidRDefault="0043227F" w:rsidP="0043227F">
      <w:pPr>
        <w:rPr>
          <w:rFonts w:eastAsiaTheme="minorHAnsi" w:cstheme="minorBidi"/>
          <w:lang w:eastAsia="en-US"/>
        </w:rPr>
      </w:pPr>
      <w:r w:rsidRPr="00F8459F">
        <w:rPr>
          <w:rFonts w:eastAsiaTheme="minorHAnsi" w:cstheme="minorBidi"/>
          <w:lang w:eastAsia="en-US"/>
        </w:rPr>
        <w:t>Представлять интересы_________________________________________________________</w:t>
      </w:r>
    </w:p>
    <w:p w:rsidR="0043227F" w:rsidRPr="00F8459F" w:rsidRDefault="0043227F" w:rsidP="0043227F">
      <w:pPr>
        <w:jc w:val="cente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На запрос цен_______________________________________________________</w:t>
      </w:r>
    </w:p>
    <w:p w:rsidR="0043227F" w:rsidRPr="00F8459F" w:rsidRDefault="0043227F" w:rsidP="0043227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наименование предмета запроса цен)</w:t>
      </w:r>
    </w:p>
    <w:p w:rsidR="0043227F" w:rsidRPr="00F8459F" w:rsidRDefault="0043227F" w:rsidP="0043227F">
      <w:pPr>
        <w:rPr>
          <w:rFonts w:eastAsiaTheme="minorHAnsi" w:cstheme="minorBidi"/>
          <w:lang w:eastAsia="en-US"/>
        </w:rPr>
      </w:pPr>
    </w:p>
    <w:p w:rsidR="0043227F" w:rsidRPr="00F8459F" w:rsidRDefault="0043227F" w:rsidP="0043227F">
      <w:pPr>
        <w:rPr>
          <w:rFonts w:eastAsiaTheme="minorHAnsi" w:cstheme="minorBidi"/>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 xml:space="preserve">Проводимом__________________________________________________________________      </w:t>
      </w:r>
    </w:p>
    <w:p w:rsidR="0043227F" w:rsidRPr="00F8459F" w:rsidRDefault="0043227F" w:rsidP="0043227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название Заказчика или уполномоченного органа)</w:t>
      </w:r>
    </w:p>
    <w:p w:rsidR="0043227F" w:rsidRPr="00F8459F" w:rsidRDefault="0043227F" w:rsidP="0043227F">
      <w:pPr>
        <w:rPr>
          <w:rFonts w:eastAsiaTheme="minorHAnsi" w:cstheme="minorBidi"/>
          <w:sz w:val="20"/>
          <w:szCs w:val="20"/>
          <w:lang w:eastAsia="en-US"/>
        </w:rPr>
      </w:pPr>
    </w:p>
    <w:p w:rsidR="0043227F" w:rsidRPr="00F8459F" w:rsidRDefault="0043227F" w:rsidP="0043227F">
      <w:pPr>
        <w:rPr>
          <w:rFonts w:eastAsiaTheme="minorHAnsi" w:cstheme="minorBidi"/>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Подпись удостоверяем _________________________________   ______________________</w:t>
      </w:r>
    </w:p>
    <w:p w:rsidR="0043227F" w:rsidRPr="00F8459F" w:rsidRDefault="0043227F" w:rsidP="0043227F">
      <w:pPr>
        <w:jc w:val="center"/>
        <w:rPr>
          <w:rFonts w:eastAsiaTheme="minorHAnsi" w:cstheme="minorBidi"/>
          <w:sz w:val="20"/>
          <w:szCs w:val="20"/>
          <w:lang w:eastAsia="en-US"/>
        </w:rPr>
      </w:pPr>
      <w:r w:rsidRPr="00F8459F">
        <w:rPr>
          <w:rFonts w:eastAsiaTheme="minorHAnsi" w:cstheme="minorBidi"/>
          <w:sz w:val="20"/>
          <w:szCs w:val="20"/>
          <w:lang w:eastAsia="en-US"/>
        </w:rPr>
        <w:t xml:space="preserve">                                                  (Ф.И.О. удостоверяемого)                (Подпись удостоверяемого)</w:t>
      </w: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jc w:val="center"/>
        <w:rPr>
          <w:rFonts w:eastAsiaTheme="minorHAnsi" w:cstheme="minorBidi"/>
          <w:sz w:val="20"/>
          <w:szCs w:val="20"/>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Доверенность действительна по «___»__________________________    ________г.</w:t>
      </w:r>
    </w:p>
    <w:p w:rsidR="0043227F" w:rsidRPr="00F8459F" w:rsidRDefault="0043227F" w:rsidP="0043227F">
      <w:pPr>
        <w:rPr>
          <w:rFonts w:eastAsiaTheme="minorHAnsi" w:cstheme="minorBidi"/>
          <w:lang w:eastAsia="en-US"/>
        </w:rPr>
      </w:pPr>
    </w:p>
    <w:p w:rsidR="0043227F" w:rsidRPr="00F8459F" w:rsidRDefault="0043227F" w:rsidP="0043227F">
      <w:pPr>
        <w:rPr>
          <w:rFonts w:eastAsiaTheme="minorHAnsi" w:cstheme="minorBidi"/>
          <w:lang w:eastAsia="en-US"/>
        </w:rPr>
      </w:pPr>
      <w:r w:rsidRPr="00F8459F">
        <w:rPr>
          <w:rFonts w:eastAsiaTheme="minorHAnsi" w:cstheme="minorBidi"/>
          <w:lang w:eastAsia="en-US"/>
        </w:rPr>
        <w:t xml:space="preserve">Руководитель Участника </w:t>
      </w:r>
    </w:p>
    <w:p w:rsidR="0043227F" w:rsidRPr="00F8459F" w:rsidRDefault="0043227F" w:rsidP="0043227F">
      <w:pPr>
        <w:rPr>
          <w:rFonts w:eastAsiaTheme="minorHAnsi" w:cstheme="minorBidi"/>
          <w:lang w:eastAsia="en-US"/>
        </w:rPr>
      </w:pPr>
      <w:r w:rsidRPr="00F8459F">
        <w:rPr>
          <w:rFonts w:eastAsiaTheme="minorHAnsi" w:cstheme="minorBidi"/>
          <w:lang w:eastAsia="en-US"/>
        </w:rPr>
        <w:t>Закупки                                        ___________________                 _____________________</w:t>
      </w:r>
    </w:p>
    <w:p w:rsidR="0043227F" w:rsidRPr="00F8459F" w:rsidRDefault="0043227F" w:rsidP="0043227F">
      <w:pPr>
        <w:spacing w:after="160"/>
        <w:rPr>
          <w:rFonts w:eastAsiaTheme="minorHAnsi" w:cstheme="minorBidi"/>
          <w:sz w:val="20"/>
          <w:szCs w:val="20"/>
          <w:lang w:eastAsia="en-US"/>
        </w:rPr>
      </w:pPr>
      <w:r w:rsidRPr="00F8459F">
        <w:rPr>
          <w:rFonts w:eastAsiaTheme="minorHAnsi" w:cstheme="minorBidi"/>
          <w:sz w:val="20"/>
          <w:szCs w:val="20"/>
          <w:lang w:eastAsia="en-US"/>
        </w:rPr>
        <w:t xml:space="preserve">                                                                             (подпись)                                           (расшифровка подписи)</w:t>
      </w:r>
    </w:p>
    <w:p w:rsidR="0043227F" w:rsidRPr="00F8459F" w:rsidRDefault="0043227F" w:rsidP="0043227F">
      <w:pPr>
        <w:spacing w:after="160"/>
        <w:rPr>
          <w:rFonts w:eastAsiaTheme="minorHAnsi" w:cstheme="minorBidi"/>
          <w:lang w:eastAsia="en-US"/>
        </w:rPr>
      </w:pPr>
      <w:r w:rsidRPr="00F8459F">
        <w:rPr>
          <w:rFonts w:eastAsiaTheme="minorHAnsi" w:cstheme="minorBidi"/>
          <w:lang w:eastAsia="en-US"/>
        </w:rPr>
        <w:t>М.П.</w:t>
      </w:r>
    </w:p>
    <w:p w:rsidR="0043227F" w:rsidRPr="00F8459F" w:rsidRDefault="0043227F" w:rsidP="0043227F">
      <w:pPr>
        <w:rPr>
          <w:rFonts w:eastAsiaTheme="minorHAnsi" w:cstheme="minorBidi"/>
          <w:lang w:eastAsia="en-US"/>
        </w:rPr>
      </w:pPr>
      <w:r w:rsidRPr="00F8459F">
        <w:rPr>
          <w:rFonts w:eastAsiaTheme="minorHAnsi" w:cstheme="minorBidi"/>
          <w:lang w:eastAsia="en-US"/>
        </w:rPr>
        <w:t>Главный бухгалтер  _________________                ________________________________</w:t>
      </w:r>
    </w:p>
    <w:p w:rsidR="0043227F" w:rsidRPr="00F8459F" w:rsidRDefault="0043227F" w:rsidP="0043227F">
      <w:pPr>
        <w:rPr>
          <w:rFonts w:eastAsiaTheme="minorHAnsi" w:cstheme="minorBidi"/>
          <w:sz w:val="20"/>
          <w:szCs w:val="20"/>
          <w:lang w:eastAsia="en-US"/>
        </w:rPr>
      </w:pPr>
      <w:r w:rsidRPr="00F8459F">
        <w:rPr>
          <w:rFonts w:eastAsiaTheme="minorHAnsi" w:cstheme="minorBidi"/>
          <w:lang w:eastAsia="en-US"/>
        </w:rPr>
        <w:t xml:space="preserve">                                             </w:t>
      </w:r>
      <w:r w:rsidRPr="00F8459F">
        <w:rPr>
          <w:rFonts w:eastAsiaTheme="minorHAnsi" w:cstheme="minorBidi"/>
          <w:sz w:val="20"/>
          <w:szCs w:val="20"/>
          <w:lang w:eastAsia="en-US"/>
        </w:rPr>
        <w:t>(подпись)                                                  (расшифровка подписи)</w:t>
      </w:r>
    </w:p>
    <w:p w:rsidR="00C011DA" w:rsidRDefault="00C011DA" w:rsidP="00232F72">
      <w:pPr>
        <w:jc w:val="center"/>
        <w:rPr>
          <w:b/>
          <w:color w:val="000000"/>
        </w:rPr>
      </w:pPr>
    </w:p>
    <w:p w:rsidR="00C011DA" w:rsidRDefault="00C011DA" w:rsidP="00232F72">
      <w:pPr>
        <w:jc w:val="center"/>
        <w:rPr>
          <w:b/>
          <w:color w:val="000000"/>
        </w:rPr>
      </w:pPr>
    </w:p>
    <w:p w:rsidR="009737D8" w:rsidRDefault="009737D8" w:rsidP="00232F72">
      <w:pPr>
        <w:jc w:val="center"/>
        <w:rPr>
          <w:b/>
          <w:color w:val="000000"/>
        </w:rPr>
      </w:pPr>
      <w:r>
        <w:rPr>
          <w:b/>
          <w:color w:val="000000"/>
        </w:rPr>
        <w:lastRenderedPageBreak/>
        <w:t>РАЗДЕЛ</w:t>
      </w:r>
      <w:r w:rsidR="00232F72">
        <w:rPr>
          <w:b/>
          <w:color w:val="000000"/>
        </w:rPr>
        <w:t xml:space="preserve"> </w:t>
      </w:r>
      <w:r w:rsidR="00232F72">
        <w:rPr>
          <w:b/>
          <w:color w:val="000000"/>
          <w:lang w:val="en-US"/>
        </w:rPr>
        <w:t>III</w:t>
      </w:r>
    </w:p>
    <w:p w:rsidR="009737D8" w:rsidRDefault="009737D8" w:rsidP="00232F72">
      <w:pPr>
        <w:jc w:val="center"/>
        <w:rPr>
          <w:b/>
          <w:color w:val="000000"/>
        </w:rPr>
      </w:pPr>
    </w:p>
    <w:p w:rsidR="00232F72" w:rsidRDefault="00232F72" w:rsidP="00232F72">
      <w:pPr>
        <w:jc w:val="center"/>
        <w:rPr>
          <w:b/>
          <w:caps/>
        </w:rPr>
      </w:pPr>
      <w:r>
        <w:rPr>
          <w:b/>
        </w:rPr>
        <w:t>ТЕХНИЧЕСКОЕ ЗАДАНИЕ</w:t>
      </w:r>
    </w:p>
    <w:p w:rsidR="00232F72" w:rsidRDefault="00232F72" w:rsidP="00232F72">
      <w:pPr>
        <w:jc w:val="center"/>
      </w:pPr>
    </w:p>
    <w:p w:rsidR="00232F72" w:rsidRDefault="00232F72" w:rsidP="00232F72">
      <w:pPr>
        <w:autoSpaceDE w:val="0"/>
        <w:autoSpaceDN w:val="0"/>
        <w:adjustRightInd w:val="0"/>
        <w:jc w:val="center"/>
        <w:outlineLvl w:val="1"/>
        <w:rPr>
          <w:b/>
          <w:bCs/>
        </w:rPr>
      </w:pPr>
      <w:r>
        <w:rPr>
          <w:b/>
          <w:bCs/>
        </w:rPr>
        <w:t xml:space="preserve">Раздел 1. </w:t>
      </w:r>
    </w:p>
    <w:p w:rsidR="00232F72" w:rsidRDefault="00232F72" w:rsidP="00232F72">
      <w:pPr>
        <w:autoSpaceDE w:val="0"/>
        <w:autoSpaceDN w:val="0"/>
        <w:adjustRightInd w:val="0"/>
        <w:jc w:val="center"/>
        <w:outlineLvl w:val="1"/>
        <w:rPr>
          <w:b/>
          <w:bCs/>
        </w:rPr>
      </w:pPr>
      <w:r>
        <w:rPr>
          <w:b/>
          <w:bCs/>
        </w:rPr>
        <w:t>Общие требования</w:t>
      </w:r>
    </w:p>
    <w:p w:rsidR="00232F72" w:rsidRDefault="00232F72" w:rsidP="00232F72">
      <w:pPr>
        <w:autoSpaceDE w:val="0"/>
        <w:autoSpaceDN w:val="0"/>
        <w:adjustRightInd w:val="0"/>
        <w:jc w:val="center"/>
        <w:outlineLvl w:val="1"/>
        <w:rPr>
          <w:b/>
          <w:bCs/>
        </w:rPr>
      </w:pPr>
    </w:p>
    <w:p w:rsidR="00232F72" w:rsidRPr="00BF000C" w:rsidRDefault="00232F72" w:rsidP="00232F72">
      <w:pPr>
        <w:pStyle w:val="ConsNormal0"/>
        <w:ind w:right="0" w:firstLine="0"/>
        <w:jc w:val="center"/>
        <w:rPr>
          <w:rFonts w:ascii="Times New Roman" w:hAnsi="Times New Roman" w:cs="Times New Roman"/>
          <w:b/>
          <w:color w:val="000000"/>
          <w:sz w:val="24"/>
          <w:szCs w:val="24"/>
        </w:rPr>
      </w:pPr>
      <w:r w:rsidRPr="00BF000C">
        <w:rPr>
          <w:rFonts w:ascii="Times New Roman" w:hAnsi="Times New Roman" w:cs="Times New Roman"/>
          <w:b/>
          <w:sz w:val="24"/>
          <w:szCs w:val="24"/>
        </w:rPr>
        <w:t>1</w:t>
      </w:r>
      <w:r w:rsidRPr="00BF000C">
        <w:rPr>
          <w:rFonts w:ascii="Times New Roman" w:hAnsi="Times New Roman" w:cs="Times New Roman"/>
          <w:sz w:val="24"/>
          <w:szCs w:val="24"/>
        </w:rPr>
        <w:t xml:space="preserve">. </w:t>
      </w:r>
      <w:r w:rsidRPr="00BF000C">
        <w:rPr>
          <w:rFonts w:ascii="Times New Roman" w:hAnsi="Times New Roman" w:cs="Times New Roman"/>
          <w:b/>
          <w:color w:val="000000"/>
          <w:sz w:val="24"/>
          <w:szCs w:val="24"/>
        </w:rPr>
        <w:t xml:space="preserve">Предмет </w:t>
      </w:r>
      <w:r w:rsidR="00C6410D" w:rsidRPr="00BF000C">
        <w:rPr>
          <w:rFonts w:ascii="Times New Roman" w:hAnsi="Times New Roman" w:cs="Times New Roman"/>
          <w:b/>
          <w:color w:val="000000"/>
          <w:sz w:val="24"/>
          <w:szCs w:val="24"/>
        </w:rPr>
        <w:t>договора</w:t>
      </w:r>
      <w:r w:rsidRPr="00BF000C">
        <w:rPr>
          <w:rFonts w:ascii="Times New Roman" w:hAnsi="Times New Roman" w:cs="Times New Roman"/>
          <w:b/>
          <w:color w:val="000000"/>
          <w:sz w:val="24"/>
          <w:szCs w:val="24"/>
        </w:rPr>
        <w:t xml:space="preserve">, начальная (максимальная) цена </w:t>
      </w:r>
      <w:r w:rsidR="00C6410D" w:rsidRPr="00BF000C">
        <w:rPr>
          <w:rFonts w:ascii="Times New Roman" w:hAnsi="Times New Roman" w:cs="Times New Roman"/>
          <w:b/>
          <w:color w:val="000000"/>
          <w:sz w:val="24"/>
          <w:szCs w:val="24"/>
        </w:rPr>
        <w:t>договора</w:t>
      </w:r>
    </w:p>
    <w:p w:rsidR="00232F72" w:rsidRPr="00BF000C" w:rsidRDefault="00232F72" w:rsidP="00BF000C">
      <w:pPr>
        <w:jc w:val="both"/>
      </w:pPr>
      <w:r w:rsidRPr="00BF000C">
        <w:t xml:space="preserve">1.1. Предмет </w:t>
      </w:r>
      <w:r w:rsidR="00C05208" w:rsidRPr="00BF000C">
        <w:t xml:space="preserve">договора: </w:t>
      </w:r>
      <w:r w:rsidR="00401CE9" w:rsidRPr="00BF000C">
        <w:t xml:space="preserve">закупка </w:t>
      </w:r>
      <w:r w:rsidR="006F299F">
        <w:t>труб канализационных и фитингов</w:t>
      </w:r>
      <w:r w:rsidR="00C011DA" w:rsidRPr="00BF000C">
        <w:t>.</w:t>
      </w:r>
      <w:r w:rsidR="00C05208" w:rsidRPr="00BF000C">
        <w:t xml:space="preserve"> </w:t>
      </w:r>
      <w:r w:rsidR="007F2008" w:rsidRPr="00BF000C">
        <w:t xml:space="preserve"> </w:t>
      </w:r>
    </w:p>
    <w:p w:rsidR="007F2008" w:rsidRPr="00BF000C" w:rsidRDefault="00232F72" w:rsidP="00BF000C">
      <w:pPr>
        <w:jc w:val="both"/>
      </w:pPr>
      <w:r w:rsidRPr="00BF000C">
        <w:t xml:space="preserve">1.2. Начальная (максимальная) цена </w:t>
      </w:r>
      <w:r w:rsidR="00C6410D" w:rsidRPr="00BF000C">
        <w:t xml:space="preserve">договора </w:t>
      </w:r>
      <w:r w:rsidR="006F299F">
        <w:t>3</w:t>
      </w:r>
      <w:r w:rsidR="001C5F19">
        <w:t>48971,06</w:t>
      </w:r>
      <w:r w:rsidR="00D40082" w:rsidRPr="00BF000C">
        <w:t xml:space="preserve"> руб.</w:t>
      </w:r>
    </w:p>
    <w:p w:rsidR="007F2008" w:rsidRPr="00BF000C" w:rsidRDefault="007F2008" w:rsidP="00BF000C">
      <w:pPr>
        <w:jc w:val="both"/>
      </w:pPr>
      <w:r w:rsidRPr="00BF000C">
        <w:t>1.3</w:t>
      </w:r>
      <w:r w:rsidR="00232F72" w:rsidRPr="00BF000C">
        <w:t xml:space="preserve">Метод </w:t>
      </w:r>
      <w:r w:rsidR="00232F72" w:rsidRPr="00BF000C">
        <w:rPr>
          <w:bCs/>
          <w:color w:val="000000"/>
        </w:rPr>
        <w:t>определения, обоснование</w:t>
      </w:r>
      <w:r w:rsidR="00232F72" w:rsidRPr="00BF000C">
        <w:t xml:space="preserve"> и расчет начальной (максимальной) цены </w:t>
      </w:r>
      <w:r w:rsidR="00C6410D" w:rsidRPr="00BF000C">
        <w:t>договора</w:t>
      </w:r>
      <w:r w:rsidR="00232F72" w:rsidRPr="00BF000C">
        <w:t xml:space="preserve"> представлены в приложениях № </w:t>
      </w:r>
      <w:r w:rsidR="005A2490" w:rsidRPr="00BF000C">
        <w:t>1 к</w:t>
      </w:r>
      <w:r w:rsidR="00C05208" w:rsidRPr="00BF000C">
        <w:t xml:space="preserve"> техническому заданию.</w:t>
      </w:r>
    </w:p>
    <w:p w:rsidR="006F299F" w:rsidRPr="00EE438D" w:rsidRDefault="007F2008" w:rsidP="00EE438D">
      <w:r w:rsidRPr="00EE438D">
        <w:t xml:space="preserve">1.4. </w:t>
      </w:r>
      <w:r w:rsidR="00232F72" w:rsidRPr="00EE438D">
        <w:t xml:space="preserve">Код (коды) по Общероссийскому классификатору продукции по видам экономической деятельности (ОКПД) ОК 034-2007 с указанием вида (-ов) продукции, соответствующий (-ие) предмету </w:t>
      </w:r>
      <w:r w:rsidRPr="00EE438D">
        <w:t xml:space="preserve">запроса </w:t>
      </w:r>
      <w:r w:rsidR="00401CE9" w:rsidRPr="00EE438D">
        <w:t>цен: Код</w:t>
      </w:r>
      <w:r w:rsidR="00BF000C" w:rsidRPr="00EE438D">
        <w:t xml:space="preserve"> </w:t>
      </w:r>
      <w:r w:rsidR="006F299F" w:rsidRPr="00EE438D">
        <w:t>22.21.21.123 — Трубы канализационные и фасонные части к ним из полиэтилена</w:t>
      </w:r>
      <w:r w:rsidR="00EE438D">
        <w:t>.</w:t>
      </w:r>
    </w:p>
    <w:p w:rsidR="00C011DA" w:rsidRPr="00BF000C" w:rsidRDefault="00C011DA" w:rsidP="00BF000C">
      <w:pPr>
        <w:jc w:val="both"/>
        <w:rPr>
          <w:color w:val="000000"/>
        </w:rPr>
      </w:pPr>
    </w:p>
    <w:p w:rsidR="00BF000C" w:rsidRDefault="00BF000C" w:rsidP="007F2008"/>
    <w:p w:rsidR="00232F72" w:rsidRDefault="00232F72" w:rsidP="00232F72">
      <w:pPr>
        <w:autoSpaceDE w:val="0"/>
        <w:autoSpaceDN w:val="0"/>
        <w:adjustRightInd w:val="0"/>
        <w:ind w:firstLine="709"/>
        <w:jc w:val="center"/>
        <w:outlineLvl w:val="2"/>
        <w:rPr>
          <w:b/>
          <w:bCs/>
        </w:rPr>
      </w:pPr>
      <w:r>
        <w:rPr>
          <w:b/>
          <w:bCs/>
        </w:rPr>
        <w:t>2. Цели и правовое основание для поставки товара</w:t>
      </w:r>
    </w:p>
    <w:p w:rsidR="00232F72" w:rsidRDefault="00232F72" w:rsidP="00232F72">
      <w:pPr>
        <w:autoSpaceDE w:val="0"/>
        <w:autoSpaceDN w:val="0"/>
        <w:adjustRightInd w:val="0"/>
        <w:ind w:firstLine="709"/>
        <w:jc w:val="center"/>
        <w:outlineLvl w:val="2"/>
        <w:rPr>
          <w:b/>
          <w:bCs/>
        </w:rPr>
      </w:pPr>
      <w:r>
        <w:rPr>
          <w:b/>
          <w:bCs/>
        </w:rPr>
        <w:t>(Выполнения работ, оказания услуг)</w:t>
      </w:r>
    </w:p>
    <w:p w:rsidR="00C05208" w:rsidRDefault="00C05208" w:rsidP="00232F72">
      <w:pPr>
        <w:autoSpaceDE w:val="0"/>
        <w:autoSpaceDN w:val="0"/>
        <w:adjustRightInd w:val="0"/>
        <w:ind w:firstLine="709"/>
        <w:jc w:val="center"/>
        <w:outlineLvl w:val="2"/>
        <w:rPr>
          <w:b/>
          <w:bCs/>
        </w:rPr>
      </w:pPr>
    </w:p>
    <w:p w:rsidR="00C05208" w:rsidRPr="00C05208" w:rsidRDefault="00232F72" w:rsidP="00C05208">
      <w:r w:rsidRPr="00C05208">
        <w:t>2.1. Целью данной закупки является обеспечение ООО «ЖКС г.</w:t>
      </w:r>
      <w:r w:rsidR="005A2490" w:rsidRPr="00C05208">
        <w:t xml:space="preserve"> </w:t>
      </w:r>
      <w:r w:rsidR="00C05208" w:rsidRPr="00C05208">
        <w:t xml:space="preserve">Петродворца» </w:t>
      </w:r>
      <w:r w:rsidR="00EE438D">
        <w:t>трубами канализационными и фитингами.</w:t>
      </w:r>
      <w:r w:rsidR="00BF000C">
        <w:t>.</w:t>
      </w:r>
    </w:p>
    <w:p w:rsidR="00232F72" w:rsidRDefault="00232F72" w:rsidP="00232F72">
      <w:pPr>
        <w:autoSpaceDE w:val="0"/>
        <w:autoSpaceDN w:val="0"/>
        <w:adjustRightInd w:val="0"/>
        <w:ind w:firstLine="709"/>
        <w:jc w:val="both"/>
      </w:pPr>
    </w:p>
    <w:p w:rsidR="00232F72" w:rsidRDefault="00232F72" w:rsidP="00232F72">
      <w:pPr>
        <w:autoSpaceDE w:val="0"/>
        <w:autoSpaceDN w:val="0"/>
        <w:adjustRightInd w:val="0"/>
        <w:jc w:val="center"/>
        <w:outlineLvl w:val="2"/>
        <w:rPr>
          <w:b/>
          <w:bCs/>
        </w:rPr>
      </w:pPr>
      <w:r>
        <w:rPr>
          <w:b/>
          <w:bCs/>
        </w:rPr>
        <w:t xml:space="preserve">3. Требования к количеству, качеству товара, </w:t>
      </w:r>
      <w:r>
        <w:rPr>
          <w:b/>
          <w:bCs/>
        </w:rPr>
        <w:br/>
        <w:t>к его техническим и функциональным и эксплуатационным характеристикам</w:t>
      </w:r>
    </w:p>
    <w:p w:rsidR="00232F72" w:rsidRDefault="00232F72" w:rsidP="00705CE7">
      <w:pPr>
        <w:autoSpaceDE w:val="0"/>
        <w:autoSpaceDN w:val="0"/>
        <w:adjustRightInd w:val="0"/>
        <w:ind w:firstLine="709"/>
        <w:jc w:val="both"/>
      </w:pPr>
      <w:r>
        <w:t xml:space="preserve">3.1. Количество товара, подлежащего передаче поставщиком заказчику определено в Приложении № 2 к техническому заданию. </w:t>
      </w:r>
    </w:p>
    <w:p w:rsidR="00C97D21" w:rsidRDefault="00232F72" w:rsidP="00705CE7">
      <w:pPr>
        <w:autoSpaceDE w:val="0"/>
        <w:autoSpaceDN w:val="0"/>
        <w:adjustRightInd w:val="0"/>
        <w:ind w:firstLine="709"/>
        <w:jc w:val="both"/>
        <w:rPr>
          <w:bCs/>
        </w:rPr>
      </w:pPr>
      <w:r>
        <w:rPr>
          <w:bCs/>
        </w:rPr>
        <w:t xml:space="preserve">Место доставки товара, являющегося предметом </w:t>
      </w:r>
      <w:r w:rsidR="009737D8">
        <w:rPr>
          <w:bCs/>
        </w:rPr>
        <w:t>договора</w:t>
      </w:r>
      <w:r>
        <w:rPr>
          <w:bCs/>
        </w:rPr>
        <w:t xml:space="preserve"> г. Петергоф, </w:t>
      </w:r>
      <w:r w:rsidR="00C97D21">
        <w:rPr>
          <w:bCs/>
        </w:rPr>
        <w:t>Петергофская ул., д. 13.</w:t>
      </w:r>
    </w:p>
    <w:p w:rsidR="00232F72" w:rsidRDefault="00232F72" w:rsidP="00705CE7">
      <w:pPr>
        <w:autoSpaceDE w:val="0"/>
        <w:autoSpaceDN w:val="0"/>
        <w:adjustRightInd w:val="0"/>
        <w:ind w:firstLine="709"/>
        <w:jc w:val="both"/>
        <w:rPr>
          <w:bCs/>
        </w:rPr>
      </w:pPr>
      <w:r>
        <w:rPr>
          <w:bCs/>
        </w:rPr>
        <w:t xml:space="preserve">Сроки поставки </w:t>
      </w:r>
      <w:r w:rsidR="00C97D21">
        <w:rPr>
          <w:bCs/>
        </w:rPr>
        <w:t>товара с</w:t>
      </w:r>
      <w:r>
        <w:rPr>
          <w:bCs/>
        </w:rPr>
        <w:t xml:space="preserve"> момента подписания </w:t>
      </w:r>
      <w:r w:rsidR="00C6410D">
        <w:rPr>
          <w:bCs/>
        </w:rPr>
        <w:t>договора</w:t>
      </w:r>
      <w:r w:rsidR="00C97D21">
        <w:rPr>
          <w:bCs/>
        </w:rPr>
        <w:t xml:space="preserve"> и до 3</w:t>
      </w:r>
      <w:r w:rsidR="001C5F19">
        <w:rPr>
          <w:bCs/>
        </w:rPr>
        <w:t>0</w:t>
      </w:r>
      <w:r w:rsidR="00C97D21">
        <w:rPr>
          <w:bCs/>
        </w:rPr>
        <w:t xml:space="preserve"> </w:t>
      </w:r>
      <w:r w:rsidR="001C5F19">
        <w:rPr>
          <w:bCs/>
        </w:rPr>
        <w:t>октября</w:t>
      </w:r>
      <w:r w:rsidR="00C97D21">
        <w:rPr>
          <w:bCs/>
        </w:rPr>
        <w:t xml:space="preserve"> 2015 года.</w:t>
      </w:r>
    </w:p>
    <w:p w:rsidR="00C97D21" w:rsidRPr="00C97D21" w:rsidRDefault="00C97D21" w:rsidP="00705CE7">
      <w:pPr>
        <w:autoSpaceDE w:val="0"/>
        <w:autoSpaceDN w:val="0"/>
        <w:adjustRightInd w:val="0"/>
        <w:ind w:firstLine="709"/>
        <w:jc w:val="both"/>
        <w:rPr>
          <w:bCs/>
        </w:rPr>
      </w:pPr>
      <w:r w:rsidRPr="00C97D21">
        <w:t xml:space="preserve">Поставка Товара осуществляется по заявке Заказчика путем доставки товара автомобильным транспортом на место назначения – объект Заказчика, расположенный по адресу: </w:t>
      </w:r>
      <w:r w:rsidRPr="00C97D21">
        <w:rPr>
          <w:color w:val="000000"/>
        </w:rPr>
        <w:t>198504, Российская Федерация, Санкт-Петербург, г. Петергоф, Петергофская ул., д. 13</w:t>
      </w:r>
      <w:r>
        <w:rPr>
          <w:color w:val="000000"/>
        </w:rPr>
        <w:t>.</w:t>
      </w:r>
    </w:p>
    <w:p w:rsidR="00232F72" w:rsidRDefault="00232F72" w:rsidP="00232F72">
      <w:pPr>
        <w:autoSpaceDE w:val="0"/>
        <w:autoSpaceDN w:val="0"/>
        <w:adjustRightInd w:val="0"/>
        <w:ind w:firstLine="709"/>
        <w:jc w:val="both"/>
        <w:rPr>
          <w:bCs/>
        </w:rPr>
      </w:pPr>
      <w:r>
        <w:rPr>
          <w:bCs/>
        </w:rPr>
        <w:t xml:space="preserve">Порядок расчетов по </w:t>
      </w:r>
      <w:r w:rsidR="00C97D21">
        <w:rPr>
          <w:bCs/>
        </w:rPr>
        <w:t>договору</w:t>
      </w:r>
      <w:r>
        <w:rPr>
          <w:bCs/>
        </w:rPr>
        <w:t xml:space="preserve"> установлен в пункте 2 части </w:t>
      </w:r>
      <w:r>
        <w:rPr>
          <w:bCs/>
          <w:lang w:val="en-US"/>
        </w:rPr>
        <w:t>IV</w:t>
      </w:r>
      <w:r>
        <w:rPr>
          <w:bCs/>
        </w:rPr>
        <w:t xml:space="preserve"> документации </w:t>
      </w:r>
      <w:r w:rsidR="007845C3">
        <w:rPr>
          <w:bCs/>
        </w:rPr>
        <w:t>запроса цен</w:t>
      </w:r>
      <w:r>
        <w:rPr>
          <w:bCs/>
        </w:rPr>
        <w:t>.</w:t>
      </w:r>
    </w:p>
    <w:p w:rsidR="00232F72" w:rsidRDefault="00232F72" w:rsidP="00232F72">
      <w:pPr>
        <w:autoSpaceDE w:val="0"/>
        <w:autoSpaceDN w:val="0"/>
        <w:adjustRightInd w:val="0"/>
        <w:ind w:firstLine="709"/>
        <w:jc w:val="both"/>
        <w:rPr>
          <w:bCs/>
        </w:rPr>
      </w:pPr>
      <w:r>
        <w:rPr>
          <w:bCs/>
        </w:rPr>
        <w:t xml:space="preserve">Информация о возможности одностороннего отказа от исполнения </w:t>
      </w:r>
      <w:r w:rsidR="00C6410D">
        <w:rPr>
          <w:bCs/>
        </w:rPr>
        <w:t>договора</w:t>
      </w:r>
      <w:r>
        <w:rPr>
          <w:bCs/>
        </w:rPr>
        <w:t xml:space="preserve"> указана в пункте 11 части </w:t>
      </w:r>
      <w:r>
        <w:rPr>
          <w:bCs/>
          <w:lang w:val="en-US"/>
        </w:rPr>
        <w:t>IV</w:t>
      </w:r>
      <w:r>
        <w:rPr>
          <w:bCs/>
        </w:rPr>
        <w:t xml:space="preserve"> документации </w:t>
      </w:r>
      <w:r w:rsidR="007845C3">
        <w:rPr>
          <w:bCs/>
        </w:rPr>
        <w:t>запроса цен</w:t>
      </w:r>
      <w:r>
        <w:rPr>
          <w:bCs/>
        </w:rPr>
        <w:t>.</w:t>
      </w:r>
    </w:p>
    <w:p w:rsidR="00232F72" w:rsidRDefault="00232F72" w:rsidP="00232F72">
      <w:pPr>
        <w:autoSpaceDE w:val="0"/>
        <w:autoSpaceDN w:val="0"/>
        <w:adjustRightInd w:val="0"/>
        <w:ind w:firstLine="709"/>
        <w:rPr>
          <w:bCs/>
        </w:rPr>
      </w:pPr>
      <w:r>
        <w:rPr>
          <w:bCs/>
        </w:rPr>
        <w:t xml:space="preserve">Прочие условия исполнения </w:t>
      </w:r>
      <w:r w:rsidR="00C6410D">
        <w:rPr>
          <w:bCs/>
        </w:rPr>
        <w:t xml:space="preserve">договора </w:t>
      </w:r>
      <w:r>
        <w:rPr>
          <w:bCs/>
        </w:rPr>
        <w:t xml:space="preserve">представлены в части </w:t>
      </w:r>
      <w:r>
        <w:rPr>
          <w:bCs/>
          <w:lang w:val="en-US"/>
        </w:rPr>
        <w:t>IV</w:t>
      </w:r>
      <w:r>
        <w:rPr>
          <w:bCs/>
        </w:rPr>
        <w:t xml:space="preserve"> документации </w:t>
      </w:r>
      <w:r w:rsidR="007845C3">
        <w:rPr>
          <w:bCs/>
        </w:rPr>
        <w:t xml:space="preserve">запроса </w:t>
      </w:r>
      <w:r w:rsidR="00C05208">
        <w:rPr>
          <w:bCs/>
        </w:rPr>
        <w:t>цен.</w:t>
      </w:r>
    </w:p>
    <w:p w:rsidR="00232F72" w:rsidRDefault="00232F72" w:rsidP="00232F72">
      <w:pPr>
        <w:tabs>
          <w:tab w:val="left" w:pos="1134"/>
        </w:tabs>
        <w:ind w:firstLine="709"/>
        <w:jc w:val="both"/>
      </w:pPr>
      <w:r>
        <w:t>3.2. Требования к качеству товара:</w:t>
      </w:r>
    </w:p>
    <w:p w:rsidR="00232F72" w:rsidRDefault="00232F72" w:rsidP="00232F72">
      <w:pPr>
        <w:tabs>
          <w:tab w:val="left" w:pos="1134"/>
        </w:tabs>
        <w:ind w:firstLine="709"/>
        <w:jc w:val="both"/>
      </w:pPr>
      <w:r>
        <w:t xml:space="preserve">Качество товара должно подтверждаться сертификатами соответствия либо иными документами в соответствии с действующим законодательством. Поставляемый товар должен соответствовать стандартам и требованиям, предъявляемым к товару такого рода. </w:t>
      </w:r>
    </w:p>
    <w:p w:rsidR="00232F72" w:rsidRDefault="00232F72" w:rsidP="00232F72">
      <w:pPr>
        <w:autoSpaceDE w:val="0"/>
        <w:autoSpaceDN w:val="0"/>
        <w:adjustRightInd w:val="0"/>
        <w:ind w:firstLine="709"/>
        <w:jc w:val="both"/>
      </w:pPr>
      <w:r>
        <w:t xml:space="preserve">Прочие требования к качеству и безопасности товара </w:t>
      </w:r>
      <w:r>
        <w:rPr>
          <w:bCs/>
        </w:rPr>
        <w:t>представлены в пункте </w:t>
      </w:r>
      <w:r w:rsidRPr="00BC72BA">
        <w:rPr>
          <w:bCs/>
        </w:rPr>
        <w:t xml:space="preserve">6 </w:t>
      </w:r>
      <w:r>
        <w:rPr>
          <w:bCs/>
        </w:rPr>
        <w:t xml:space="preserve">части </w:t>
      </w:r>
      <w:r>
        <w:rPr>
          <w:bCs/>
          <w:lang w:val="en-US"/>
        </w:rPr>
        <w:t>IV</w:t>
      </w:r>
      <w:r>
        <w:rPr>
          <w:bCs/>
        </w:rPr>
        <w:t xml:space="preserve"> документации об аукционе.</w:t>
      </w:r>
    </w:p>
    <w:p w:rsidR="00232F72" w:rsidRDefault="00232F72" w:rsidP="00232F72">
      <w:pPr>
        <w:autoSpaceDE w:val="0"/>
        <w:autoSpaceDN w:val="0"/>
        <w:adjustRightInd w:val="0"/>
        <w:ind w:firstLine="709"/>
        <w:jc w:val="both"/>
        <w:rPr>
          <w:i/>
        </w:rPr>
      </w:pPr>
      <w:r>
        <w:t>3.3. Требования к техническим, функциональным характеристикам товар</w:t>
      </w:r>
      <w:r w:rsidRPr="00BC72BA">
        <w:t xml:space="preserve">а, </w:t>
      </w:r>
      <w:r>
        <w:t>определено в Приложении № 2</w:t>
      </w:r>
      <w:r w:rsidR="007845C3">
        <w:t xml:space="preserve"> </w:t>
      </w:r>
      <w:r>
        <w:t xml:space="preserve">к техническому заданию </w:t>
      </w:r>
    </w:p>
    <w:p w:rsidR="00232F72" w:rsidRDefault="00232F72" w:rsidP="00232F72">
      <w:pPr>
        <w:autoSpaceDE w:val="0"/>
        <w:autoSpaceDN w:val="0"/>
        <w:adjustRightInd w:val="0"/>
        <w:ind w:firstLine="709"/>
        <w:jc w:val="both"/>
      </w:pPr>
      <w:r>
        <w:t xml:space="preserve">В приложении №2 к техническому заданию указаны показатели, позволяющие определить соответствие закупаемых товара потребностям заказчика или эквивалентности предлагаемого к поставке товара максимальные и (или) минимальные значения таких </w:t>
      </w:r>
      <w:r>
        <w:lastRenderedPageBreak/>
        <w:t>показателей, показатели, для которых указаны варианты значений, показатели, которые определяются диапазоном значений, и показатели, значения которых не могут изменяться.</w:t>
      </w:r>
    </w:p>
    <w:p w:rsidR="00232F72" w:rsidRDefault="00232F72" w:rsidP="00232F72">
      <w:pPr>
        <w:autoSpaceDE w:val="0"/>
        <w:autoSpaceDN w:val="0"/>
        <w:adjustRightInd w:val="0"/>
        <w:ind w:firstLine="709"/>
        <w:jc w:val="both"/>
      </w:pPr>
      <w:r>
        <w:t>3.4. При осуществлении поставки Поставщик должен предоставить заказчику надлежащим образом оформленные сопроводительные документы, подтверждающие качество и безопасность товара.</w:t>
      </w:r>
    </w:p>
    <w:p w:rsidR="00232F72" w:rsidRDefault="00232F72" w:rsidP="00232F72">
      <w:pPr>
        <w:ind w:firstLine="709"/>
        <w:jc w:val="both"/>
      </w:pPr>
      <w:r>
        <w:t>3.5. Тара и упаковка должны обеспечивать сохранность Товара при его транспортировке и хранении.</w:t>
      </w:r>
    </w:p>
    <w:p w:rsidR="00232F72" w:rsidRDefault="00232F72" w:rsidP="00232F72">
      <w:pPr>
        <w:ind w:firstLine="709"/>
        <w:jc w:val="both"/>
      </w:pPr>
      <w:r>
        <w:t>Товар должен поставляться в упаковке производителя.</w:t>
      </w:r>
    </w:p>
    <w:p w:rsidR="00232F72" w:rsidRDefault="00232F72" w:rsidP="00232F72">
      <w:pPr>
        <w:autoSpaceDE w:val="0"/>
        <w:autoSpaceDN w:val="0"/>
        <w:adjustRightInd w:val="0"/>
        <w:ind w:firstLine="709"/>
        <w:jc w:val="both"/>
      </w:pPr>
      <w:r>
        <w:t>3.6. Весь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работоспособным и предусмотренную изготовителем функциональность и должен быть свободен от прав третьих лиц.</w:t>
      </w:r>
    </w:p>
    <w:p w:rsidR="00232F72" w:rsidRDefault="00232F72" w:rsidP="00232F72">
      <w:pPr>
        <w:autoSpaceDE w:val="0"/>
        <w:autoSpaceDN w:val="0"/>
        <w:adjustRightInd w:val="0"/>
        <w:ind w:firstLine="709"/>
        <w:jc w:val="both"/>
      </w:pPr>
    </w:p>
    <w:p w:rsidR="00232F72" w:rsidRDefault="00232F72" w:rsidP="00232F72">
      <w:pPr>
        <w:autoSpaceDE w:val="0"/>
        <w:autoSpaceDN w:val="0"/>
        <w:adjustRightInd w:val="0"/>
        <w:jc w:val="center"/>
        <w:rPr>
          <w:b/>
          <w:bCs/>
        </w:rPr>
      </w:pPr>
      <w:r>
        <w:rPr>
          <w:b/>
          <w:bCs/>
        </w:rPr>
        <w:t xml:space="preserve">Раздел 3. </w:t>
      </w:r>
    </w:p>
    <w:p w:rsidR="00232F72" w:rsidRDefault="00232F72" w:rsidP="00232F72">
      <w:pPr>
        <w:autoSpaceDE w:val="0"/>
        <w:autoSpaceDN w:val="0"/>
        <w:adjustRightInd w:val="0"/>
        <w:jc w:val="center"/>
        <w:rPr>
          <w:b/>
        </w:rPr>
      </w:pPr>
      <w:r>
        <w:rPr>
          <w:b/>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p w:rsidR="00232F72" w:rsidRDefault="00232F72" w:rsidP="00232F72">
      <w:pPr>
        <w:autoSpaceDE w:val="0"/>
        <w:autoSpaceDN w:val="0"/>
        <w:adjustRightInd w:val="0"/>
        <w:jc w:val="center"/>
        <w:rPr>
          <w:b/>
        </w:rPr>
      </w:pPr>
    </w:p>
    <w:p w:rsidR="00232F72" w:rsidRDefault="00232F72" w:rsidP="00232F72">
      <w:pPr>
        <w:autoSpaceDE w:val="0"/>
        <w:autoSpaceDN w:val="0"/>
        <w:adjustRightInd w:val="0"/>
        <w:ind w:firstLine="709"/>
        <w:jc w:val="both"/>
      </w:pPr>
      <w:r w:rsidRPr="001B7851">
        <w:t xml:space="preserve">Гарантийный срок эксплуатации Товара составляет </w:t>
      </w:r>
      <w:r>
        <w:t>24 (месяца</w:t>
      </w:r>
      <w:r w:rsidRPr="001B7851">
        <w:t>) с даты утверждения Заказчиком подписанного уполномоченными представителями Сторон акта приемки Товара.</w:t>
      </w:r>
    </w:p>
    <w:p w:rsidR="00232F72" w:rsidRDefault="00232F72" w:rsidP="00232F72">
      <w:pPr>
        <w:autoSpaceDE w:val="0"/>
        <w:autoSpaceDN w:val="0"/>
        <w:adjustRightInd w:val="0"/>
        <w:jc w:val="center"/>
        <w:rPr>
          <w:b/>
          <w:bCs/>
        </w:rPr>
      </w:pPr>
      <w:r>
        <w:rPr>
          <w:b/>
          <w:bCs/>
        </w:rPr>
        <w:t xml:space="preserve">Раздел 4. </w:t>
      </w:r>
    </w:p>
    <w:p w:rsidR="00232F72" w:rsidRDefault="00232F72" w:rsidP="00232F72">
      <w:pPr>
        <w:autoSpaceDE w:val="0"/>
        <w:autoSpaceDN w:val="0"/>
        <w:adjustRightInd w:val="0"/>
        <w:jc w:val="center"/>
        <w:rPr>
          <w:b/>
          <w:bCs/>
        </w:rPr>
      </w:pPr>
      <w:r>
        <w:rPr>
          <w:b/>
          <w:bCs/>
        </w:rPr>
        <w:t>Т</w:t>
      </w:r>
      <w:r>
        <w:rPr>
          <w:b/>
        </w:rPr>
        <w:t>ребования энергетической эффективности товаров, работ, услуг</w:t>
      </w:r>
    </w:p>
    <w:p w:rsidR="00232F72" w:rsidRDefault="00232F72" w:rsidP="00232F72">
      <w:pPr>
        <w:autoSpaceDE w:val="0"/>
        <w:autoSpaceDN w:val="0"/>
        <w:adjustRightInd w:val="0"/>
        <w:ind w:firstLine="709"/>
        <w:jc w:val="both"/>
        <w:rPr>
          <w:i/>
        </w:rPr>
      </w:pPr>
    </w:p>
    <w:p w:rsidR="00232F72" w:rsidRDefault="00232F72" w:rsidP="00232F72">
      <w:pPr>
        <w:autoSpaceDE w:val="0"/>
        <w:autoSpaceDN w:val="0"/>
        <w:adjustRightInd w:val="0"/>
        <w:ind w:firstLine="709"/>
        <w:jc w:val="both"/>
      </w:pPr>
      <w:r>
        <w:t>5.1. Требования не установлены.</w:t>
      </w:r>
    </w:p>
    <w:p w:rsidR="00232F72" w:rsidRDefault="00232F72" w:rsidP="00232F72">
      <w:pPr>
        <w:autoSpaceDE w:val="0"/>
        <w:autoSpaceDN w:val="0"/>
        <w:adjustRightInd w:val="0"/>
        <w:jc w:val="both"/>
      </w:pPr>
    </w:p>
    <w:p w:rsidR="00232F72" w:rsidRDefault="00232F72" w:rsidP="00232F72">
      <w:pPr>
        <w:autoSpaceDE w:val="0"/>
        <w:autoSpaceDN w:val="0"/>
        <w:adjustRightInd w:val="0"/>
        <w:jc w:val="center"/>
        <w:outlineLvl w:val="1"/>
        <w:rPr>
          <w:b/>
          <w:bCs/>
        </w:rPr>
      </w:pPr>
      <w:r>
        <w:rPr>
          <w:b/>
          <w:bCs/>
        </w:rPr>
        <w:t xml:space="preserve">Раздел 5. </w:t>
      </w:r>
    </w:p>
    <w:p w:rsidR="00232F72" w:rsidRDefault="00232F72" w:rsidP="00232F72">
      <w:pPr>
        <w:autoSpaceDE w:val="0"/>
        <w:autoSpaceDN w:val="0"/>
        <w:adjustRightInd w:val="0"/>
        <w:jc w:val="center"/>
        <w:outlineLvl w:val="1"/>
        <w:rPr>
          <w:b/>
          <w:bCs/>
        </w:rPr>
      </w:pPr>
      <w:r>
        <w:rPr>
          <w:b/>
          <w:bCs/>
        </w:rPr>
        <w:t>Порядок заполнения</w:t>
      </w:r>
    </w:p>
    <w:p w:rsidR="00232F72" w:rsidRDefault="00232F72" w:rsidP="00232F72">
      <w:pPr>
        <w:autoSpaceDE w:val="0"/>
        <w:autoSpaceDN w:val="0"/>
        <w:adjustRightInd w:val="0"/>
        <w:jc w:val="center"/>
        <w:rPr>
          <w:b/>
          <w:bCs/>
        </w:rPr>
      </w:pPr>
      <w:r>
        <w:rPr>
          <w:b/>
          <w:bCs/>
        </w:rPr>
        <w:t xml:space="preserve">формы «Сведения о функциональных, технических и качественных, эксплуатационных характеристиках объекта закупки» (далее - Форма), рекомендуемой участнику закупки, для представления в </w:t>
      </w:r>
      <w:r>
        <w:rPr>
          <w:b/>
          <w:bCs/>
          <w:lang w:val="en-US"/>
        </w:rPr>
        <w:t>I</w:t>
      </w:r>
      <w:r>
        <w:rPr>
          <w:b/>
          <w:bCs/>
        </w:rPr>
        <w:t xml:space="preserve"> части заявки на участие в аукционе</w:t>
      </w:r>
    </w:p>
    <w:p w:rsidR="00232F72" w:rsidRDefault="00232F72" w:rsidP="00232F72">
      <w:pPr>
        <w:autoSpaceDE w:val="0"/>
        <w:autoSpaceDN w:val="0"/>
        <w:adjustRightInd w:val="0"/>
        <w:outlineLvl w:val="2"/>
        <w:rPr>
          <w:bCs/>
          <w:i/>
        </w:rPr>
      </w:pPr>
    </w:p>
    <w:p w:rsidR="00232F72" w:rsidRDefault="00232F72" w:rsidP="00232F72">
      <w:pPr>
        <w:ind w:firstLine="709"/>
        <w:jc w:val="both"/>
      </w:pPr>
      <w:r>
        <w:t xml:space="preserve">6.1. Заказчиком, в целях определения соответствия товара, предлагаемого </w:t>
      </w:r>
      <w:r>
        <w:br/>
        <w:t xml:space="preserve">к поставке участником закупки, установлены требования к описанию конкретных показателей товара, соответствующих значениям, установленным в техническом задании документации </w:t>
      </w:r>
      <w:r w:rsidR="007845C3">
        <w:t xml:space="preserve">запроса </w:t>
      </w:r>
      <w:r w:rsidR="00C05208">
        <w:t>цен (</w:t>
      </w:r>
      <w:r>
        <w:t>Приложение № </w:t>
      </w:r>
      <w:r w:rsidR="00C05208">
        <w:t>2 к</w:t>
      </w:r>
      <w:r>
        <w:t xml:space="preserve"> техническому заданию)  </w:t>
      </w:r>
    </w:p>
    <w:p w:rsidR="00232F72" w:rsidRDefault="00232F72" w:rsidP="00232F72">
      <w:pPr>
        <w:autoSpaceDE w:val="0"/>
        <w:autoSpaceDN w:val="0"/>
        <w:adjustRightInd w:val="0"/>
        <w:jc w:val="center"/>
        <w:rPr>
          <w:b/>
          <w:bCs/>
        </w:rPr>
      </w:pPr>
    </w:p>
    <w:p w:rsidR="00232F72" w:rsidRDefault="00232F72" w:rsidP="00232F72">
      <w:pPr>
        <w:autoSpaceDE w:val="0"/>
        <w:autoSpaceDN w:val="0"/>
        <w:adjustRightInd w:val="0"/>
        <w:jc w:val="center"/>
        <w:outlineLvl w:val="1"/>
        <w:rPr>
          <w:b/>
          <w:bCs/>
        </w:rPr>
      </w:pPr>
      <w:r>
        <w:rPr>
          <w:b/>
          <w:bCs/>
        </w:rPr>
        <w:t xml:space="preserve">Раздел 6. </w:t>
      </w:r>
    </w:p>
    <w:p w:rsidR="00232F72" w:rsidRDefault="00232F72" w:rsidP="00232F72">
      <w:pPr>
        <w:autoSpaceDE w:val="0"/>
        <w:autoSpaceDN w:val="0"/>
        <w:adjustRightInd w:val="0"/>
        <w:jc w:val="center"/>
        <w:outlineLvl w:val="1"/>
        <w:rPr>
          <w:b/>
          <w:bCs/>
        </w:rPr>
      </w:pPr>
      <w:r>
        <w:rPr>
          <w:b/>
          <w:bCs/>
        </w:rPr>
        <w:t>Перечень приложений, являющихся неотъемлемой частью технического задания</w:t>
      </w:r>
    </w:p>
    <w:p w:rsidR="00232F72" w:rsidRDefault="00232F72" w:rsidP="00232F72">
      <w:pPr>
        <w:autoSpaceDE w:val="0"/>
        <w:autoSpaceDN w:val="0"/>
        <w:adjustRightInd w:val="0"/>
        <w:jc w:val="both"/>
      </w:pPr>
    </w:p>
    <w:p w:rsidR="00232F72" w:rsidRDefault="00232F72" w:rsidP="00232F72">
      <w:pPr>
        <w:ind w:firstLine="709"/>
        <w:jc w:val="both"/>
      </w:pPr>
      <w:r>
        <w:t xml:space="preserve">7.1.  Приложение № 1.1: Обоснование и расчет начальной (максимальной) цены </w:t>
      </w:r>
      <w:r w:rsidR="00C6410D">
        <w:t>договора</w:t>
      </w:r>
    </w:p>
    <w:p w:rsidR="00232F72" w:rsidRDefault="00232F72" w:rsidP="00232F72">
      <w:pPr>
        <w:autoSpaceDE w:val="0"/>
        <w:autoSpaceDN w:val="0"/>
        <w:adjustRightInd w:val="0"/>
        <w:ind w:firstLine="709"/>
        <w:jc w:val="both"/>
      </w:pPr>
      <w:r>
        <w:t xml:space="preserve">7.2. Приложение № 2: </w:t>
      </w:r>
      <w:r>
        <w:rPr>
          <w:bCs/>
        </w:rPr>
        <w:t xml:space="preserve">Требование к техническим </w:t>
      </w:r>
      <w:r w:rsidR="007845C3">
        <w:rPr>
          <w:bCs/>
        </w:rPr>
        <w:t>характеристикам</w:t>
      </w:r>
      <w:r w:rsidR="007845C3">
        <w:t xml:space="preserve"> и</w:t>
      </w:r>
      <w:r>
        <w:t xml:space="preserve"> количеству товара.</w:t>
      </w:r>
    </w:p>
    <w:p w:rsidR="00232F72" w:rsidRPr="008E50EE" w:rsidRDefault="00232F72" w:rsidP="00232F72"/>
    <w:p w:rsidR="00232F72" w:rsidRPr="008E50EE" w:rsidRDefault="00232F72" w:rsidP="00232F72"/>
    <w:p w:rsidR="00232F72" w:rsidRPr="008E50EE" w:rsidRDefault="00232F72" w:rsidP="00232F72"/>
    <w:p w:rsidR="00232F72" w:rsidRPr="008E50EE" w:rsidRDefault="00232F72" w:rsidP="00232F72"/>
    <w:p w:rsidR="00705CE7" w:rsidRDefault="00705CE7" w:rsidP="007845C3">
      <w:pPr>
        <w:sectPr w:rsidR="00705CE7">
          <w:pgSz w:w="11906" w:h="16838"/>
          <w:pgMar w:top="1134" w:right="850" w:bottom="1134" w:left="1701" w:header="397" w:footer="397" w:gutter="0"/>
          <w:cols w:space="720"/>
        </w:sectPr>
      </w:pPr>
    </w:p>
    <w:p w:rsidR="007845C3" w:rsidRDefault="007845C3" w:rsidP="007845C3">
      <w:r>
        <w:lastRenderedPageBreak/>
        <w:tab/>
      </w:r>
      <w:r>
        <w:tab/>
      </w:r>
      <w:r>
        <w:tab/>
      </w:r>
      <w:r>
        <w:tab/>
      </w:r>
      <w:r>
        <w:tab/>
      </w:r>
      <w:r>
        <w:tab/>
      </w:r>
      <w:r>
        <w:tab/>
      </w:r>
      <w:r>
        <w:tab/>
      </w:r>
      <w:r>
        <w:tab/>
      </w:r>
      <w:r w:rsidR="00705CE7">
        <w:tab/>
      </w:r>
      <w:r w:rsidR="00705CE7">
        <w:tab/>
      </w:r>
      <w:r w:rsidR="00705CE7">
        <w:tab/>
      </w:r>
      <w:r w:rsidR="00705CE7">
        <w:tab/>
      </w:r>
      <w:r w:rsidR="00705CE7">
        <w:tab/>
      </w:r>
      <w:r w:rsidR="00705CE7">
        <w:tab/>
      </w:r>
      <w:r w:rsidR="00232F72" w:rsidRPr="007845C3">
        <w:t xml:space="preserve">Приложение №1 </w:t>
      </w:r>
    </w:p>
    <w:p w:rsidR="00232F72" w:rsidRPr="007845C3" w:rsidRDefault="007845C3" w:rsidP="007845C3">
      <w:r>
        <w:tab/>
      </w:r>
      <w:r>
        <w:tab/>
      </w:r>
      <w:r>
        <w:tab/>
      </w:r>
      <w:r>
        <w:tab/>
      </w:r>
      <w:r>
        <w:tab/>
      </w:r>
      <w:r>
        <w:tab/>
      </w:r>
      <w:r>
        <w:tab/>
      </w:r>
      <w:r>
        <w:tab/>
      </w:r>
      <w:r>
        <w:tab/>
      </w:r>
      <w:r w:rsidR="00705CE7">
        <w:tab/>
      </w:r>
      <w:r w:rsidR="00705CE7">
        <w:tab/>
      </w:r>
      <w:r w:rsidR="00705CE7">
        <w:tab/>
      </w:r>
      <w:r w:rsidR="00705CE7">
        <w:tab/>
      </w:r>
      <w:r w:rsidR="00705CE7">
        <w:tab/>
      </w:r>
      <w:r w:rsidR="00705CE7">
        <w:tab/>
      </w:r>
      <w:r w:rsidR="00232F72" w:rsidRPr="007845C3">
        <w:t>к техническому заданию</w:t>
      </w:r>
    </w:p>
    <w:p w:rsidR="007845C3" w:rsidRPr="007845C3" w:rsidRDefault="007845C3" w:rsidP="007845C3"/>
    <w:p w:rsidR="007845C3" w:rsidRDefault="007845C3" w:rsidP="007845C3">
      <w:pPr>
        <w:jc w:val="center"/>
      </w:pPr>
      <w:r w:rsidRPr="007845C3">
        <w:t>Заказчиком было проведено исследование сайтов в сети "Интернет".</w:t>
      </w:r>
    </w:p>
    <w:p w:rsidR="00705CE7" w:rsidRPr="007845C3" w:rsidRDefault="00705CE7" w:rsidP="007845C3">
      <w:pPr>
        <w:jc w:val="center"/>
      </w:pPr>
    </w:p>
    <w:p w:rsidR="007845C3" w:rsidRDefault="007845C3" w:rsidP="007845C3">
      <w:pPr>
        <w:jc w:val="center"/>
      </w:pPr>
      <w:r w:rsidRPr="007845C3">
        <w:t xml:space="preserve">Информация получена с  </w:t>
      </w:r>
      <w:r>
        <w:t>3</w:t>
      </w:r>
      <w:r w:rsidRPr="007845C3">
        <w:t xml:space="preserve"> сайтов в сети "Интернет".</w:t>
      </w:r>
    </w:p>
    <w:tbl>
      <w:tblPr>
        <w:tblW w:w="15021" w:type="dxa"/>
        <w:tblLayout w:type="fixed"/>
        <w:tblLook w:val="04A0" w:firstRow="1" w:lastRow="0" w:firstColumn="1" w:lastColumn="0" w:noHBand="0" w:noVBand="1"/>
      </w:tblPr>
      <w:tblGrid>
        <w:gridCol w:w="620"/>
        <w:gridCol w:w="2636"/>
        <w:gridCol w:w="708"/>
        <w:gridCol w:w="1276"/>
        <w:gridCol w:w="1418"/>
        <w:gridCol w:w="1417"/>
        <w:gridCol w:w="1985"/>
        <w:gridCol w:w="1417"/>
        <w:gridCol w:w="1701"/>
        <w:gridCol w:w="1843"/>
      </w:tblGrid>
      <w:tr w:rsidR="00B9223C" w:rsidRPr="00705CE7" w:rsidTr="00B9223C">
        <w:trPr>
          <w:trHeight w:val="153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05CE7" w:rsidRPr="00705CE7" w:rsidRDefault="00705CE7" w:rsidP="00705CE7"/>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5CE7" w:rsidRPr="00705CE7" w:rsidRDefault="00705CE7" w:rsidP="00705CE7">
            <w:r w:rsidRPr="00705CE7">
              <w:t>Наименование продукции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705CE7">
            <w:pPr>
              <w:jc w:val="center"/>
            </w:pPr>
            <w:r w:rsidRPr="00705CE7">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B9223C">
            <w:pPr>
              <w:jc w:val="center"/>
            </w:pPr>
            <w:r w:rsidRPr="00705CE7">
              <w:t>Цена предл. №1 от (руб. вкл. НДС)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B9223C">
            <w:pPr>
              <w:jc w:val="center"/>
            </w:pPr>
            <w:r w:rsidRPr="00705CE7">
              <w:t>Цена предл. №2,(руб. вкл.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B9223C">
            <w:pPr>
              <w:jc w:val="center"/>
            </w:pPr>
            <w:r w:rsidRPr="00705CE7">
              <w:t>Цена предл. №3,(руб. вкл.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705CE7">
            <w:pPr>
              <w:jc w:val="center"/>
            </w:pPr>
            <w:r w:rsidRPr="00705CE7">
              <w:t>Средняя арифметическая цена единицы товара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705CE7">
            <w:pPr>
              <w:jc w:val="center"/>
            </w:pPr>
            <w:r w:rsidRPr="00705CE7">
              <w:t>Средне</w:t>
            </w:r>
            <w:r w:rsidR="00B9223C">
              <w:t>-</w:t>
            </w:r>
            <w:r w:rsidRPr="00705CE7">
              <w:t>квадратич</w:t>
            </w:r>
            <w:r w:rsidR="00B9223C">
              <w:t>-</w:t>
            </w:r>
            <w:r w:rsidRPr="00705CE7">
              <w:t xml:space="preserve">ное отклонение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705CE7">
            <w:pPr>
              <w:jc w:val="center"/>
            </w:pPr>
            <w:r w:rsidRPr="00705CE7">
              <w:t>Коэффициент вариации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5CE7" w:rsidRPr="00705CE7" w:rsidRDefault="00705CE7" w:rsidP="00E85E70">
            <w:pPr>
              <w:jc w:val="center"/>
              <w:rPr>
                <w:color w:val="000000"/>
              </w:rPr>
            </w:pPr>
            <w:r w:rsidRPr="00705CE7">
              <w:rPr>
                <w:color w:val="000000"/>
              </w:rPr>
              <w:t>НМЦК (руб. вкл. НДС)</w:t>
            </w:r>
          </w:p>
        </w:tc>
      </w:tr>
      <w:tr w:rsidR="001C5F19" w:rsidRPr="001C5F19" w:rsidTr="00E85E70">
        <w:trPr>
          <w:trHeight w:val="89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Клапан ваккумный канализационный, ПП (серый), Ø 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228,5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339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270,83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59,61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22,01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812,500</w:t>
            </w:r>
          </w:p>
        </w:tc>
      </w:tr>
      <w:tr w:rsidR="001C5F19" w:rsidRPr="001C5F19" w:rsidTr="00E85E70">
        <w:trPr>
          <w:trHeight w:val="113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Клапан обратный канализационный наружный (рыжий),  Ø 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3452,2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3410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3 084,40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600,87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3 084,400</w:t>
            </w:r>
          </w:p>
        </w:tc>
      </w:tr>
      <w:tr w:rsidR="001C5F19" w:rsidRPr="001C5F19" w:rsidTr="00E85E70">
        <w:trPr>
          <w:trHeight w:val="126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3</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Муфта внутренняя однораструбная переходная чугун/пластик  Ø 110 х 123 резиновый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140,7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189,06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192,25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53,22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83 053,440</w:t>
            </w:r>
          </w:p>
        </w:tc>
      </w:tr>
      <w:tr w:rsidR="001C5F19" w:rsidRPr="001C5F19" w:rsidTr="00E85E70">
        <w:trPr>
          <w:trHeight w:val="882"/>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4</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Патрубок внутренний компенсационный,   Ø 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34,33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515,000</w:t>
            </w:r>
          </w:p>
        </w:tc>
      </w:tr>
      <w:tr w:rsidR="001C5F19" w:rsidRPr="001C5F19" w:rsidTr="00E85E70">
        <w:trPr>
          <w:trHeight w:val="703"/>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5</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Патрубок внутренний компенсационный,  Ø 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64,4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93,33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8 026,667</w:t>
            </w:r>
          </w:p>
        </w:tc>
      </w:tr>
      <w:tr w:rsidR="001C5F19" w:rsidRPr="001C5F19" w:rsidTr="00E85E70">
        <w:trPr>
          <w:trHeight w:val="1129"/>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lastRenderedPageBreak/>
              <w:t>6</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Патрубок наружный компенсационный Ø 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310,3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300,27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306,86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613,713</w:t>
            </w:r>
          </w:p>
        </w:tc>
      </w:tr>
      <w:tr w:rsidR="001C5F19" w:rsidRPr="001C5F19" w:rsidTr="001C5F19">
        <w:trPr>
          <w:trHeight w:val="153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7</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Кольцо резиновое уплотнительное для внутренней канализации,  Ø 160, резиновый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882,000</w:t>
            </w:r>
          </w:p>
        </w:tc>
      </w:tr>
      <w:tr w:rsidR="001C5F19" w:rsidRPr="001C5F19" w:rsidTr="00E85E70">
        <w:trPr>
          <w:trHeight w:val="854"/>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8</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Муфта  внутренняя двухраструбная надвижная, Ø 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70,33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26,95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38,32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1 406,667</w:t>
            </w:r>
          </w:p>
        </w:tc>
      </w:tr>
      <w:tr w:rsidR="001C5F19" w:rsidRPr="001C5F19" w:rsidTr="00E85E70">
        <w:trPr>
          <w:trHeight w:val="569"/>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9</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Муфта наружная, Ø 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300,27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50,83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3 212,170</w:t>
            </w:r>
          </w:p>
        </w:tc>
      </w:tr>
      <w:tr w:rsidR="001C5F19" w:rsidRPr="001C5F19" w:rsidTr="00E85E70">
        <w:trPr>
          <w:trHeight w:val="549"/>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10</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Отвод </w:t>
            </w:r>
            <w:r w:rsidR="00E85E70" w:rsidRPr="001C5F19">
              <w:t>внутренний, Ø</w:t>
            </w:r>
            <w:r w:rsidRPr="001C5F19">
              <w:t xml:space="preserve">110,  90°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51,90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1 038,000</w:t>
            </w:r>
          </w:p>
        </w:tc>
      </w:tr>
      <w:tr w:rsidR="001C5F19" w:rsidRPr="001C5F19" w:rsidTr="00E85E70">
        <w:trPr>
          <w:trHeight w:val="5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Отвод внутренний,  Ø110,  45 °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48,43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9 347,633</w:t>
            </w:r>
          </w:p>
        </w:tc>
      </w:tr>
      <w:tr w:rsidR="001C5F19" w:rsidRPr="001C5F19" w:rsidTr="00E85E70">
        <w:trPr>
          <w:trHeight w:val="551"/>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Отвод наружный,  Ø160,  90 °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271,77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2 717,667</w:t>
            </w:r>
          </w:p>
        </w:tc>
      </w:tr>
      <w:tr w:rsidR="001C5F19" w:rsidRPr="001C5F19" w:rsidTr="00E85E70">
        <w:trPr>
          <w:trHeight w:val="559"/>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13</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Отвод наружный,  Ø160,  45 °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254,50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4 835,500</w:t>
            </w:r>
          </w:p>
        </w:tc>
      </w:tr>
      <w:tr w:rsidR="001C5F19" w:rsidRPr="001C5F19" w:rsidTr="001C5F19">
        <w:trPr>
          <w:trHeight w:val="153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14</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Муфта наружная переходная,  Ø160 х 110 мм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170,70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341,400</w:t>
            </w:r>
          </w:p>
        </w:tc>
      </w:tr>
      <w:tr w:rsidR="001C5F19" w:rsidRPr="001C5F19" w:rsidTr="00E85E70">
        <w:trPr>
          <w:trHeight w:val="561"/>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15</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Муфта наружная переходная,  Ø150*160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264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291,33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28,02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2 330,667</w:t>
            </w:r>
          </w:p>
        </w:tc>
      </w:tr>
      <w:tr w:rsidR="001C5F19" w:rsidRPr="001C5F19" w:rsidTr="00E85E70">
        <w:trPr>
          <w:trHeight w:val="703"/>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16</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Ревизия наружная,  Ø 110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166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130,20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5 989,200</w:t>
            </w:r>
          </w:p>
        </w:tc>
      </w:tr>
      <w:tr w:rsidR="001C5F19" w:rsidRPr="001C5F19" w:rsidTr="00E85E70">
        <w:trPr>
          <w:trHeight w:val="562"/>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lastRenderedPageBreak/>
              <w:t>17</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Ревизия наружная, Ø 160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851,33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186,79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21,94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12 770,000</w:t>
            </w:r>
          </w:p>
        </w:tc>
      </w:tr>
      <w:tr w:rsidR="001C5F19" w:rsidRPr="001C5F19" w:rsidTr="00E85E70">
        <w:trPr>
          <w:trHeight w:val="55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18</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Тройник наружный,  Ø160*110,  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368,2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402,73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67,04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16,65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44 703,400</w:t>
            </w:r>
          </w:p>
        </w:tc>
      </w:tr>
      <w:tr w:rsidR="001C5F19" w:rsidRPr="001C5F19" w:rsidTr="00E85E70">
        <w:trPr>
          <w:trHeight w:val="563"/>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19</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Тройник внутренний ,  Ø110х110 мм 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100,97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12 216,967</w:t>
            </w:r>
          </w:p>
        </w:tc>
      </w:tr>
      <w:tr w:rsidR="001C5F19" w:rsidRPr="001C5F19" w:rsidTr="00E85E70">
        <w:trPr>
          <w:trHeight w:val="55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20</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Тройник внутренний ,  Ø110 х 110 мм  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100,63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23,78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10 767,767</w:t>
            </w:r>
          </w:p>
        </w:tc>
      </w:tr>
      <w:tr w:rsidR="001C5F19" w:rsidRPr="001C5F19" w:rsidTr="00E85E70">
        <w:trPr>
          <w:trHeight w:val="83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Труба  канализационная наружная, Ø160 х 2000 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663,50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125,51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18,92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47 772,000</w:t>
            </w:r>
          </w:p>
        </w:tc>
      </w:tr>
      <w:tr w:rsidR="001C5F19" w:rsidRPr="001C5F19" w:rsidTr="00E85E70">
        <w:trPr>
          <w:trHeight w:val="1006"/>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22</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Труба пластмассовая канализационная ПП, Ø50, длина 2 м.п. (серая)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125,57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6 278,333</w:t>
            </w:r>
          </w:p>
        </w:tc>
      </w:tr>
      <w:tr w:rsidR="001C5F19" w:rsidRPr="001C5F19" w:rsidTr="00E85E70">
        <w:trPr>
          <w:trHeight w:val="1305"/>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23</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Труба  канализационная  внутренняя, Ø70, длина 3 м.п. (серая) без раструба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424,6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352,87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88,48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25,07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7 057,333</w:t>
            </w:r>
          </w:p>
        </w:tc>
      </w:tr>
      <w:tr w:rsidR="001C5F19" w:rsidRPr="001C5F19" w:rsidTr="00E85E70">
        <w:trPr>
          <w:trHeight w:val="1184"/>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24</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Труба  канализационная внутренняя, Ø110 х 500 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107,9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113,63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33,87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29,80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2 159,033</w:t>
            </w:r>
          </w:p>
        </w:tc>
      </w:tr>
      <w:tr w:rsidR="001C5F19" w:rsidRPr="001C5F19" w:rsidTr="001C5F19">
        <w:trPr>
          <w:trHeight w:val="153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25</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Труба пластмассовая канализационная ПП, Ø110, длина 1,0 м.п. (серая)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135,33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5 413,333</w:t>
            </w:r>
          </w:p>
        </w:tc>
      </w:tr>
      <w:tr w:rsidR="001C5F19" w:rsidRPr="001C5F19" w:rsidTr="00E85E70">
        <w:trPr>
          <w:trHeight w:val="98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lastRenderedPageBreak/>
              <w:t>26</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Труба  канализационная внутренняя, Ø110 х 2000 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223,6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11,54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63 197,200</w:t>
            </w:r>
          </w:p>
        </w:tc>
      </w:tr>
      <w:tr w:rsidR="001C5F19" w:rsidRPr="001C5F19" w:rsidTr="00E85E70">
        <w:trPr>
          <w:trHeight w:val="101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27</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 xml:space="preserve">Труба канализационная наружная ПВХ, Ø110 х 2000 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297,9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446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354,63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79,89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22,53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5 674,133</w:t>
            </w:r>
          </w:p>
        </w:tc>
      </w:tr>
      <w:tr w:rsidR="001C5F19" w:rsidRPr="001C5F19" w:rsidTr="00E85E70">
        <w:trPr>
          <w:trHeight w:val="734"/>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28</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Заглушка внутренняя ПП, Ø110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23,63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7,30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30,87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756,267</w:t>
            </w:r>
          </w:p>
        </w:tc>
      </w:tr>
      <w:tr w:rsidR="001C5F19" w:rsidRPr="001C5F19" w:rsidTr="00E85E70">
        <w:trPr>
          <w:trHeight w:val="717"/>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1C5F19" w:rsidRDefault="001C5F19" w:rsidP="001C5F19">
            <w:r w:rsidRPr="001C5F19">
              <w:t>29</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1C5F19" w:rsidRDefault="001C5F19" w:rsidP="001C5F19">
            <w:r w:rsidRPr="001C5F19">
              <w:t>Заглушка наружная, Ø160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113,8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99,93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1C5F19">
            <w:pPr>
              <w:jc w:val="center"/>
            </w:pPr>
            <w:r w:rsidRPr="001C5F19">
              <w:t>12,18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1C5F19" w:rsidRDefault="001C5F19" w:rsidP="00E85E70">
            <w:pPr>
              <w:jc w:val="center"/>
              <w:rPr>
                <w:color w:val="000000"/>
              </w:rPr>
            </w:pPr>
            <w:r w:rsidRPr="001C5F19">
              <w:rPr>
                <w:color w:val="000000"/>
              </w:rPr>
              <w:t>1 998,667</w:t>
            </w:r>
          </w:p>
        </w:tc>
      </w:tr>
      <w:tr w:rsidR="001C5F19" w:rsidRPr="00E85E70" w:rsidTr="00E85E70">
        <w:trPr>
          <w:trHeight w:val="401"/>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1C5F19" w:rsidRPr="00E85E70" w:rsidRDefault="001C5F19" w:rsidP="001C5F19">
            <w:pPr>
              <w:rPr>
                <w:b/>
              </w:rPr>
            </w:pPr>
            <w:r w:rsidRPr="00E85E70">
              <w:rPr>
                <w:b/>
              </w:rPr>
              <w:t> </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F19" w:rsidRPr="00E85E70" w:rsidRDefault="001C5F19" w:rsidP="001C5F19">
            <w:pPr>
              <w:rPr>
                <w:b/>
              </w:rPr>
            </w:pPr>
            <w:r w:rsidRPr="00E85E70">
              <w:rPr>
                <w:b/>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1C5F19">
            <w:pPr>
              <w:jc w:val="center"/>
              <w:rPr>
                <w:b/>
              </w:rPr>
            </w:pPr>
            <w:r w:rsidRPr="00E85E70">
              <w:rPr>
                <w:b/>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5F19" w:rsidRPr="00E85E70" w:rsidRDefault="001C5F19" w:rsidP="00E85E70">
            <w:pPr>
              <w:jc w:val="center"/>
              <w:rPr>
                <w:b/>
                <w:color w:val="000000"/>
              </w:rPr>
            </w:pPr>
            <w:r w:rsidRPr="00E85E70">
              <w:rPr>
                <w:b/>
                <w:color w:val="000000"/>
              </w:rPr>
              <w:t>348 971,057</w:t>
            </w:r>
          </w:p>
        </w:tc>
      </w:tr>
    </w:tbl>
    <w:p w:rsidR="00705CE7" w:rsidRDefault="00705CE7" w:rsidP="007845C3">
      <w:pPr>
        <w:jc w:val="right"/>
        <w:outlineLvl w:val="0"/>
        <w:rPr>
          <w:bCs/>
        </w:rPr>
        <w:sectPr w:rsidR="00705CE7" w:rsidSect="00705CE7">
          <w:pgSz w:w="16838" w:h="11906" w:orient="landscape"/>
          <w:pgMar w:top="1701" w:right="1134" w:bottom="851" w:left="1134" w:header="397" w:footer="397" w:gutter="0"/>
          <w:cols w:space="720"/>
        </w:sectPr>
      </w:pPr>
    </w:p>
    <w:p w:rsidR="00E84748" w:rsidRDefault="00E84748" w:rsidP="00E84748">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45C3" w:rsidRPr="00E84748">
        <w:rPr>
          <w:sz w:val="22"/>
          <w:szCs w:val="22"/>
        </w:rPr>
        <w:t xml:space="preserve">Приложение №2 </w:t>
      </w:r>
    </w:p>
    <w:p w:rsidR="007845C3" w:rsidRPr="00E84748" w:rsidRDefault="00E84748" w:rsidP="00E8474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45C3" w:rsidRPr="00E84748">
        <w:rPr>
          <w:sz w:val="22"/>
          <w:szCs w:val="22"/>
        </w:rPr>
        <w:t>к техническому заданию</w:t>
      </w:r>
    </w:p>
    <w:p w:rsidR="007845C3" w:rsidRPr="00E84748" w:rsidRDefault="007845C3" w:rsidP="00E84748">
      <w:pPr>
        <w:rPr>
          <w:sz w:val="22"/>
          <w:szCs w:val="22"/>
        </w:rPr>
      </w:pPr>
    </w:p>
    <w:p w:rsidR="007845C3" w:rsidRPr="00E84748" w:rsidRDefault="007845C3" w:rsidP="00E84748">
      <w:pPr>
        <w:jc w:val="center"/>
        <w:rPr>
          <w:b/>
          <w:sz w:val="22"/>
          <w:szCs w:val="22"/>
        </w:rPr>
      </w:pPr>
      <w:r w:rsidRPr="00E84748">
        <w:rPr>
          <w:b/>
          <w:sz w:val="22"/>
          <w:szCs w:val="22"/>
        </w:rPr>
        <w:t>Требование к техническим характеристикам товара</w:t>
      </w:r>
    </w:p>
    <w:p w:rsidR="00EE438D" w:rsidRDefault="00EE438D" w:rsidP="00201A5F">
      <w:pPr>
        <w:pStyle w:val="ae"/>
        <w:ind w:left="0"/>
        <w:jc w:val="center"/>
        <w:rPr>
          <w:b/>
          <w:caps/>
          <w:szCs w:val="24"/>
        </w:rPr>
      </w:pPr>
    </w:p>
    <w:tbl>
      <w:tblPr>
        <w:tblW w:w="9923" w:type="dxa"/>
        <w:tblInd w:w="-572" w:type="dxa"/>
        <w:tblLayout w:type="fixed"/>
        <w:tblLook w:val="04A0" w:firstRow="1" w:lastRow="0" w:firstColumn="1" w:lastColumn="0" w:noHBand="0" w:noVBand="1"/>
      </w:tblPr>
      <w:tblGrid>
        <w:gridCol w:w="1134"/>
        <w:gridCol w:w="5245"/>
        <w:gridCol w:w="1418"/>
        <w:gridCol w:w="2126"/>
      </w:tblGrid>
      <w:tr w:rsidR="00C27EFF" w:rsidRPr="00EE438D" w:rsidTr="00E85E70">
        <w:trPr>
          <w:trHeight w:val="687"/>
        </w:trPr>
        <w:tc>
          <w:tcPr>
            <w:tcW w:w="1134" w:type="dxa"/>
            <w:tcBorders>
              <w:top w:val="single" w:sz="4" w:space="0" w:color="auto"/>
              <w:left w:val="single" w:sz="4" w:space="0" w:color="auto"/>
              <w:bottom w:val="single" w:sz="4" w:space="0" w:color="auto"/>
              <w:right w:val="nil"/>
            </w:tcBorders>
            <w:shd w:val="clear" w:color="auto" w:fill="auto"/>
            <w:noWrap/>
            <w:vAlign w:val="bottom"/>
          </w:tcPr>
          <w:p w:rsidR="00C27EFF" w:rsidRPr="00EE438D" w:rsidRDefault="00C27EFF" w:rsidP="00E85E70">
            <w:r>
              <w:t>№ п/п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C27EFF" w:rsidRPr="00EE438D" w:rsidRDefault="00C27EFF" w:rsidP="00EE438D">
            <w: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C27EFF" w:rsidRPr="00EE438D" w:rsidRDefault="00C27EFF" w:rsidP="00EE438D">
            <w:pPr>
              <w:jc w:val="center"/>
            </w:pPr>
            <w:r>
              <w:t>Единица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tcPr>
          <w:p w:rsidR="00C27EFF" w:rsidRPr="00EE438D" w:rsidRDefault="00C27EFF" w:rsidP="00EE438D">
            <w:pPr>
              <w:jc w:val="center"/>
            </w:pPr>
            <w:r>
              <w:t>Кол-во</w:t>
            </w:r>
          </w:p>
        </w:tc>
      </w:tr>
      <w:tr w:rsidR="00EE438D" w:rsidRPr="00EE438D" w:rsidTr="00E85E70">
        <w:trPr>
          <w:trHeight w:val="533"/>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Клапан </w:t>
            </w:r>
            <w:r w:rsidR="00C27EFF" w:rsidRPr="00EE438D">
              <w:t>вакуумный</w:t>
            </w:r>
            <w:r w:rsidRPr="00EE438D">
              <w:t xml:space="preserve"> канализационный, ПП (серый), Ø 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3</w:t>
            </w:r>
          </w:p>
        </w:tc>
      </w:tr>
      <w:tr w:rsidR="00EE438D" w:rsidRPr="00EE438D" w:rsidTr="00E85E70">
        <w:trPr>
          <w:trHeight w:val="541"/>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Клапан обратный канализационный наружный (рыжий),  Ø 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w:t>
            </w:r>
          </w:p>
        </w:tc>
      </w:tr>
      <w:tr w:rsidR="00EE438D" w:rsidRPr="00EE438D" w:rsidTr="00E85E70">
        <w:trPr>
          <w:trHeight w:val="535"/>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C27EFF">
            <w:r w:rsidRPr="00EE438D">
              <w:t xml:space="preserve">Муфта внутренняя однораструбная переходная чугун/пластик  Ø 110 х 123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432</w:t>
            </w:r>
          </w:p>
        </w:tc>
      </w:tr>
      <w:tr w:rsidR="00EE438D" w:rsidRPr="00EE438D" w:rsidTr="00E85E70">
        <w:trPr>
          <w:trHeight w:val="274"/>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Патрубок внутренний </w:t>
            </w:r>
            <w:r w:rsidR="00C27EFF" w:rsidRPr="00EE438D">
              <w:t>компенсационный, Ø</w:t>
            </w:r>
            <w:r w:rsidRPr="00EE438D">
              <w:t xml:space="preserve"> 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15</w:t>
            </w:r>
          </w:p>
        </w:tc>
      </w:tr>
      <w:tr w:rsidR="00EE438D" w:rsidRPr="00EE438D" w:rsidTr="00E85E70">
        <w:trPr>
          <w:trHeight w:val="263"/>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Патрубок внутренний </w:t>
            </w:r>
            <w:r w:rsidR="00C27EFF" w:rsidRPr="00EE438D">
              <w:t>компенсационный, Ø</w:t>
            </w:r>
            <w:r w:rsidRPr="00EE438D">
              <w:t xml:space="preserve"> 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86</w:t>
            </w:r>
          </w:p>
        </w:tc>
      </w:tr>
      <w:tr w:rsidR="00EE438D" w:rsidRPr="00EE438D" w:rsidTr="00E85E70">
        <w:trPr>
          <w:trHeight w:val="254"/>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Патрубок наружный компенсационный Ø 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w:t>
            </w:r>
          </w:p>
        </w:tc>
      </w:tr>
      <w:tr w:rsidR="00EE438D" w:rsidRPr="00EE438D" w:rsidTr="00E85E70">
        <w:trPr>
          <w:trHeight w:val="677"/>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Кольцо резиновое уплотнительное для внутренней </w:t>
            </w:r>
            <w:r w:rsidR="00C27EFF" w:rsidRPr="00EE438D">
              <w:t>канализации, Ø</w:t>
            </w:r>
            <w:r w:rsidRPr="00EE438D">
              <w:t xml:space="preserve"> 160, резиновый</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27</w:t>
            </w:r>
          </w:p>
        </w:tc>
      </w:tr>
      <w:tr w:rsidR="00EE438D" w:rsidRPr="00EE438D" w:rsidTr="00E85E70">
        <w:trPr>
          <w:trHeight w:val="546"/>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Муфта  внутренняя двухраструбная надвижная, Ø 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20</w:t>
            </w:r>
          </w:p>
        </w:tc>
      </w:tr>
      <w:tr w:rsidR="00EE438D" w:rsidRPr="00EE438D" w:rsidTr="00E85E70">
        <w:trPr>
          <w:trHeight w:val="283"/>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Муфта наружная, Ø 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13</w:t>
            </w:r>
          </w:p>
        </w:tc>
      </w:tr>
      <w:tr w:rsidR="00EE438D" w:rsidRPr="00EE438D" w:rsidTr="00E85E70">
        <w:trPr>
          <w:trHeight w:val="259"/>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Отвод внутренний,  Ø110,  90°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20</w:t>
            </w:r>
          </w:p>
        </w:tc>
      </w:tr>
      <w:tr w:rsidR="00EE438D" w:rsidRPr="00EE438D" w:rsidTr="00E85E70">
        <w:trPr>
          <w:trHeight w:val="264"/>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Отвод внутренний,  Ø110,  45 °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193</w:t>
            </w:r>
          </w:p>
        </w:tc>
      </w:tr>
      <w:tr w:rsidR="00EE438D" w:rsidRPr="00EE438D" w:rsidTr="00E85E70">
        <w:trPr>
          <w:trHeight w:val="253"/>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Отвод наружный,  Ø160,  90 °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10</w:t>
            </w:r>
          </w:p>
        </w:tc>
      </w:tr>
      <w:tr w:rsidR="00EE438D" w:rsidRPr="00EE438D" w:rsidTr="00E85E70">
        <w:trPr>
          <w:trHeight w:val="278"/>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Отвод наружный,  Ø160,  45 °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19</w:t>
            </w:r>
          </w:p>
        </w:tc>
      </w:tr>
      <w:tr w:rsidR="00EE438D" w:rsidRPr="00EE438D" w:rsidTr="00E85E70">
        <w:trPr>
          <w:trHeight w:val="248"/>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Муфта наружная переходная,  Ø160 х 110 мм</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w:t>
            </w:r>
          </w:p>
        </w:tc>
      </w:tr>
      <w:tr w:rsidR="00EE438D" w:rsidRPr="00EE438D" w:rsidTr="00E85E70">
        <w:trPr>
          <w:trHeight w:val="394"/>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Муфта наружная переходная,  Ø150*160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8</w:t>
            </w:r>
          </w:p>
        </w:tc>
      </w:tr>
      <w:tr w:rsidR="00EE438D" w:rsidRPr="00EE438D" w:rsidTr="00E85E70">
        <w:trPr>
          <w:trHeight w:val="271"/>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Ревизия наружная,  Ø 110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46</w:t>
            </w:r>
          </w:p>
        </w:tc>
      </w:tr>
      <w:tr w:rsidR="00EE438D" w:rsidRPr="00EE438D" w:rsidTr="00E85E70">
        <w:trPr>
          <w:trHeight w:val="276"/>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Ревизия наружная, Ø 160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15</w:t>
            </w:r>
          </w:p>
        </w:tc>
      </w:tr>
      <w:tr w:rsidR="00EE438D" w:rsidRPr="00EE438D" w:rsidTr="00E85E70">
        <w:trPr>
          <w:trHeight w:val="265"/>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Тройник наружный,  Ø160*110,  45°</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111</w:t>
            </w:r>
          </w:p>
        </w:tc>
      </w:tr>
      <w:tr w:rsidR="00EE438D" w:rsidRPr="00EE438D" w:rsidTr="00E85E70">
        <w:trPr>
          <w:trHeight w:val="412"/>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Тройник внутренний ,  Ø110х110 мм 45°</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121</w:t>
            </w:r>
          </w:p>
        </w:tc>
      </w:tr>
      <w:tr w:rsidR="00EE438D" w:rsidRPr="00EE438D" w:rsidTr="00E85E70">
        <w:trPr>
          <w:trHeight w:val="276"/>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Тройник внутренний ,  Ø110 х 110 мм  90°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107</w:t>
            </w:r>
          </w:p>
        </w:tc>
      </w:tr>
      <w:tr w:rsidR="00EE438D" w:rsidRPr="00EE438D" w:rsidTr="00E85E70">
        <w:trPr>
          <w:trHeight w:val="549"/>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Труба  канализационная наружная, Ø160 х 2000 мм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72</w:t>
            </w:r>
          </w:p>
        </w:tc>
      </w:tr>
      <w:tr w:rsidR="00EE438D" w:rsidRPr="00EE438D" w:rsidTr="00E85E70">
        <w:trPr>
          <w:trHeight w:val="557"/>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Труба пластмассовая канализационная ПП, Ø50, длина 2 м.п. (серая)</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50</w:t>
            </w:r>
          </w:p>
        </w:tc>
      </w:tr>
      <w:tr w:rsidR="00EE438D" w:rsidRPr="00EE438D" w:rsidTr="00E85E70">
        <w:trPr>
          <w:trHeight w:val="551"/>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Труба  канализационная  внутренняя, Ø70, длина 3 м.п. (серая) без раструба</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20</w:t>
            </w:r>
          </w:p>
        </w:tc>
      </w:tr>
      <w:tr w:rsidR="00EE438D" w:rsidRPr="00EE438D" w:rsidTr="00E85E70">
        <w:trPr>
          <w:trHeight w:val="559"/>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Труба  канализационная внутренняя, Ø110 х 500 мм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19</w:t>
            </w:r>
          </w:p>
        </w:tc>
      </w:tr>
      <w:tr w:rsidR="00EE438D" w:rsidRPr="00EE438D" w:rsidTr="00E85E70">
        <w:trPr>
          <w:trHeight w:val="553"/>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Труба пластмассовая канализационная ПП, Ø110, длина 1,0 м.п. (серая)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40</w:t>
            </w:r>
          </w:p>
        </w:tc>
      </w:tr>
      <w:tr w:rsidR="00EE438D" w:rsidRPr="00EE438D" w:rsidTr="00E85E70">
        <w:trPr>
          <w:trHeight w:val="556"/>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Труба  канализационная внутренняя, Ø110 х 2000 мм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271</w:t>
            </w:r>
          </w:p>
        </w:tc>
      </w:tr>
      <w:tr w:rsidR="00EE438D" w:rsidRPr="00EE438D" w:rsidTr="00E85E70">
        <w:trPr>
          <w:trHeight w:val="698"/>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 xml:space="preserve">Труба канализационная наружная ПВХ, Ø110 х 2000 мм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85E70" w:rsidP="00EE438D">
            <w:pPr>
              <w:jc w:val="center"/>
            </w:pPr>
            <w:r>
              <w:t>16</w:t>
            </w:r>
          </w:p>
        </w:tc>
      </w:tr>
      <w:tr w:rsidR="00EE438D" w:rsidRPr="00EE438D" w:rsidTr="00E85E70">
        <w:trPr>
          <w:trHeight w:val="164"/>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Заглушка внутренняя ПП, Ø110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32</w:t>
            </w:r>
          </w:p>
        </w:tc>
      </w:tr>
      <w:tr w:rsidR="00EE438D" w:rsidRPr="00EE438D" w:rsidTr="00E85E70">
        <w:trPr>
          <w:trHeight w:val="309"/>
        </w:trPr>
        <w:tc>
          <w:tcPr>
            <w:tcW w:w="1134" w:type="dxa"/>
            <w:tcBorders>
              <w:top w:val="single" w:sz="4" w:space="0" w:color="auto"/>
              <w:left w:val="single" w:sz="4" w:space="0" w:color="auto"/>
              <w:bottom w:val="single" w:sz="4" w:space="0" w:color="auto"/>
              <w:right w:val="nil"/>
            </w:tcBorders>
            <w:shd w:val="clear" w:color="auto" w:fill="auto"/>
            <w:noWrap/>
            <w:vAlign w:val="bottom"/>
          </w:tcPr>
          <w:p w:rsidR="00EE438D" w:rsidRPr="00EE438D" w:rsidRDefault="00EE438D" w:rsidP="00E85E70">
            <w:pPr>
              <w:pStyle w:val="ae"/>
              <w:numPr>
                <w:ilvl w:val="0"/>
                <w:numId w:val="20"/>
              </w:num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EE438D" w:rsidRPr="00EE438D" w:rsidRDefault="00EE438D" w:rsidP="00EE438D">
            <w:r w:rsidRPr="00EE438D">
              <w:t>Заглушка наружная, Ø160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C27EFF" w:rsidP="00EE438D">
            <w:pPr>
              <w:jc w:val="center"/>
            </w:pPr>
            <w:r>
              <w:t>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E438D" w:rsidRPr="00EE438D" w:rsidRDefault="00EE438D" w:rsidP="00EE438D">
            <w:pPr>
              <w:jc w:val="center"/>
            </w:pPr>
            <w:r w:rsidRPr="00EE438D">
              <w:t>20</w:t>
            </w:r>
          </w:p>
        </w:tc>
      </w:tr>
    </w:tbl>
    <w:p w:rsidR="00EE438D" w:rsidRDefault="00EE438D" w:rsidP="00201A5F">
      <w:pPr>
        <w:pStyle w:val="ae"/>
        <w:ind w:left="0"/>
        <w:jc w:val="center"/>
        <w:rPr>
          <w:b/>
          <w:caps/>
          <w:szCs w:val="24"/>
        </w:rPr>
      </w:pPr>
    </w:p>
    <w:p w:rsidR="00C27EFF" w:rsidRDefault="00C27EFF" w:rsidP="00201A5F">
      <w:pPr>
        <w:pStyle w:val="ae"/>
        <w:ind w:left="0"/>
        <w:jc w:val="center"/>
        <w:rPr>
          <w:b/>
          <w:caps/>
          <w:szCs w:val="24"/>
        </w:rPr>
      </w:pPr>
    </w:p>
    <w:p w:rsidR="00201A5F" w:rsidRDefault="00201A5F" w:rsidP="00201A5F">
      <w:pPr>
        <w:pStyle w:val="ae"/>
        <w:ind w:left="0"/>
        <w:jc w:val="center"/>
        <w:rPr>
          <w:b/>
          <w:caps/>
          <w:szCs w:val="24"/>
        </w:rPr>
      </w:pPr>
      <w:r>
        <w:rPr>
          <w:b/>
          <w:caps/>
          <w:szCs w:val="24"/>
        </w:rPr>
        <w:t>ЧАСТЬ № 4</w:t>
      </w:r>
    </w:p>
    <w:p w:rsidR="00201A5F" w:rsidRDefault="00201A5F" w:rsidP="00201A5F">
      <w:pPr>
        <w:pStyle w:val="ae"/>
        <w:ind w:left="0"/>
        <w:jc w:val="center"/>
        <w:rPr>
          <w:b/>
          <w:caps/>
          <w:szCs w:val="24"/>
        </w:rPr>
      </w:pPr>
    </w:p>
    <w:p w:rsidR="00201A5F" w:rsidRPr="001B7851" w:rsidRDefault="00201A5F" w:rsidP="00201A5F">
      <w:pPr>
        <w:pStyle w:val="ae"/>
        <w:ind w:left="0"/>
        <w:jc w:val="center"/>
        <w:rPr>
          <w:b/>
          <w:szCs w:val="24"/>
        </w:rPr>
      </w:pPr>
      <w:r>
        <w:rPr>
          <w:b/>
          <w:szCs w:val="24"/>
        </w:rPr>
        <w:t>ДОГОВОР</w:t>
      </w:r>
      <w:r w:rsidRPr="001B7851">
        <w:rPr>
          <w:b/>
          <w:szCs w:val="24"/>
        </w:rPr>
        <w:t xml:space="preserve"> № ________</w:t>
      </w:r>
    </w:p>
    <w:p w:rsidR="00201A5F" w:rsidRPr="001B7851" w:rsidRDefault="00201A5F" w:rsidP="00201A5F">
      <w:pPr>
        <w:pStyle w:val="ae"/>
        <w:ind w:left="0"/>
        <w:rPr>
          <w:b/>
          <w:szCs w:val="24"/>
        </w:rPr>
      </w:pPr>
    </w:p>
    <w:p w:rsidR="00201A5F" w:rsidRPr="001B7851" w:rsidRDefault="00201A5F" w:rsidP="00201A5F">
      <w:r w:rsidRPr="001B7851">
        <w:t>Санкт-Петербург</w:t>
      </w:r>
      <w:r w:rsidRPr="001B7851">
        <w:tab/>
      </w:r>
      <w:r w:rsidRPr="001B7851">
        <w:tab/>
      </w:r>
      <w:r w:rsidRPr="001B7851">
        <w:tab/>
      </w:r>
      <w:r w:rsidRPr="001B7851">
        <w:tab/>
      </w:r>
      <w:r w:rsidRPr="001B7851">
        <w:tab/>
      </w:r>
      <w:r w:rsidRPr="001B7851">
        <w:tab/>
      </w:r>
      <w:r w:rsidRPr="001B7851">
        <w:tab/>
        <w:t>"____"____________ 201</w:t>
      </w:r>
      <w:r>
        <w:t>5</w:t>
      </w:r>
      <w:r w:rsidRPr="001B7851">
        <w:t>г.</w:t>
      </w:r>
    </w:p>
    <w:p w:rsidR="00201A5F" w:rsidRPr="001B7851" w:rsidRDefault="00201A5F" w:rsidP="00201A5F">
      <w:pPr>
        <w:pStyle w:val="ae"/>
        <w:ind w:left="0"/>
        <w:rPr>
          <w:szCs w:val="24"/>
        </w:rPr>
      </w:pPr>
    </w:p>
    <w:p w:rsidR="00201A5F" w:rsidRPr="00906E77" w:rsidRDefault="00201A5F" w:rsidP="00201A5F">
      <w:pPr>
        <w:ind w:firstLine="708"/>
        <w:jc w:val="both"/>
      </w:pPr>
      <w:r>
        <w:t>Общество с ограниченной ответственностью «Жилкомсервис г.Петродворца», в лице Генерального директора Сорокина Александра Ивановича</w:t>
      </w:r>
      <w:r w:rsidRPr="00906E77">
        <w:t>, именуемое в дальнейшем «Заказчик», действующего на основании  Устава с одной стороны</w:t>
      </w:r>
      <w:r w:rsidR="00A44B5E">
        <w:t xml:space="preserve"> и ООО ___________</w:t>
      </w:r>
      <w:r w:rsidRPr="00906E77">
        <w:t xml:space="preserve"> именуемое в дальнейшем «Поставщик», в лице ____________________, действующего на основании _________________, с другой стороны, совместно именуемые «Стороны», по результатам ____________________________________ на основании ____________________ заключили настоящий </w:t>
      </w:r>
      <w:r>
        <w:t>Договор</w:t>
      </w:r>
      <w:r w:rsidRPr="00906E77">
        <w:t xml:space="preserve"> (далее – </w:t>
      </w:r>
      <w:r>
        <w:t>Договор</w:t>
      </w:r>
      <w:r w:rsidRPr="00906E77">
        <w:t>) о нижеследующем:</w:t>
      </w:r>
    </w:p>
    <w:p w:rsidR="00201A5F" w:rsidRPr="001B7851" w:rsidRDefault="00201A5F" w:rsidP="00201A5F">
      <w:pPr>
        <w:jc w:val="center"/>
      </w:pPr>
    </w:p>
    <w:p w:rsidR="00C6410D" w:rsidRPr="00D81AF6" w:rsidRDefault="00201A5F" w:rsidP="00EC2F47">
      <w:pPr>
        <w:pStyle w:val="ae"/>
        <w:numPr>
          <w:ilvl w:val="0"/>
          <w:numId w:val="3"/>
        </w:numPr>
        <w:ind w:left="0"/>
        <w:contextualSpacing/>
        <w:jc w:val="center"/>
        <w:rPr>
          <w:b/>
        </w:rPr>
      </w:pPr>
      <w:r w:rsidRPr="00D81AF6">
        <w:rPr>
          <w:b/>
          <w:szCs w:val="24"/>
        </w:rPr>
        <w:t xml:space="preserve">Предмет </w:t>
      </w:r>
      <w:r w:rsidR="00C6410D" w:rsidRPr="00D81AF6">
        <w:rPr>
          <w:b/>
          <w:szCs w:val="24"/>
        </w:rPr>
        <w:t>Договора</w:t>
      </w:r>
    </w:p>
    <w:p w:rsidR="00201A5F" w:rsidRPr="001B7851" w:rsidRDefault="00201A5F" w:rsidP="00201A5F">
      <w:pPr>
        <w:ind w:firstLine="709"/>
        <w:jc w:val="both"/>
      </w:pPr>
      <w:r w:rsidRPr="001B7851">
        <w:t xml:space="preserve">1.1. Поставщик принимает на себя обязательство </w:t>
      </w:r>
      <w:r w:rsidR="003E4021" w:rsidRPr="001B7851">
        <w:t xml:space="preserve">по </w:t>
      </w:r>
      <w:r w:rsidR="00883BBD">
        <w:t>поставке</w:t>
      </w:r>
      <w:r w:rsidR="00E56A5E">
        <w:t xml:space="preserve"> канализационных</w:t>
      </w:r>
      <w:r w:rsidR="005817B1">
        <w:t xml:space="preserve"> </w:t>
      </w:r>
      <w:r w:rsidR="00C27EFF">
        <w:t xml:space="preserve">труб и </w:t>
      </w:r>
      <w:r w:rsidR="00E56A5E">
        <w:t xml:space="preserve">фитингов </w:t>
      </w:r>
      <w:r w:rsidR="00E56A5E" w:rsidRPr="001B7851">
        <w:t>(</w:t>
      </w:r>
      <w:r w:rsidRPr="001B7851">
        <w:t xml:space="preserve">далее – Товар) для нужд Заказчика в соответствии с характеристиками и в количестве, предусмотренными Приложением, являющимся неотъемлемой частью настоящего </w:t>
      </w:r>
      <w:r>
        <w:t>договора</w:t>
      </w:r>
      <w:r w:rsidRPr="001B7851">
        <w:t xml:space="preserve">, а Заказчик обязуется принять и оплатить поставленный Товар в соответствии с условиями настоящего </w:t>
      </w:r>
      <w:r>
        <w:t>договора</w:t>
      </w:r>
      <w:r w:rsidRPr="001B7851">
        <w:t>.</w:t>
      </w:r>
    </w:p>
    <w:p w:rsidR="00201A5F" w:rsidRPr="001B7851" w:rsidRDefault="00201A5F" w:rsidP="00201A5F">
      <w:pPr>
        <w:pStyle w:val="ae"/>
        <w:ind w:left="0" w:firstLine="709"/>
        <w:jc w:val="both"/>
        <w:rPr>
          <w:szCs w:val="24"/>
        </w:rPr>
      </w:pPr>
      <w:r w:rsidRPr="001B7851">
        <w:rPr>
          <w:szCs w:val="24"/>
        </w:rPr>
        <w:t xml:space="preserve"> 1.2.</w:t>
      </w:r>
      <w:r w:rsidRPr="001B7851">
        <w:rPr>
          <w:szCs w:val="24"/>
        </w:rPr>
        <w:tab/>
        <w:t xml:space="preserve">Поставка Товара осуществляется в сроки, установленные разделом 3 настоящего </w:t>
      </w:r>
      <w:r>
        <w:rPr>
          <w:szCs w:val="24"/>
        </w:rPr>
        <w:t>Договора</w:t>
      </w:r>
      <w:r w:rsidRPr="001B7851">
        <w:rPr>
          <w:szCs w:val="24"/>
        </w:rPr>
        <w:t xml:space="preserve">, по адресу Заказчика: Санкт-Петербург, г. Петергоф, </w:t>
      </w:r>
      <w:r>
        <w:rPr>
          <w:szCs w:val="24"/>
        </w:rPr>
        <w:t>Петергофская ул., д. 13.</w:t>
      </w:r>
    </w:p>
    <w:p w:rsidR="00201A5F" w:rsidRPr="001B7851" w:rsidRDefault="00201A5F" w:rsidP="00201A5F">
      <w:pPr>
        <w:pStyle w:val="ae"/>
        <w:ind w:left="0"/>
        <w:jc w:val="center"/>
        <w:rPr>
          <w:b/>
          <w:szCs w:val="24"/>
        </w:rPr>
      </w:pPr>
      <w:r w:rsidRPr="001B7851">
        <w:rPr>
          <w:b/>
          <w:szCs w:val="24"/>
        </w:rPr>
        <w:t>2.Стоимость Товара и порядок расчетов</w:t>
      </w:r>
    </w:p>
    <w:p w:rsidR="00201A5F" w:rsidRPr="001B7851" w:rsidRDefault="00201A5F" w:rsidP="00201A5F">
      <w:pPr>
        <w:ind w:firstLine="709"/>
        <w:jc w:val="both"/>
      </w:pPr>
      <w:r w:rsidRPr="001B7851">
        <w:t>2.1.</w:t>
      </w:r>
      <w:r w:rsidRPr="001B7851">
        <w:tab/>
        <w:t xml:space="preserve">Стоимость Товара составляет: ______ (___) руб. __ коп., в том числе </w:t>
      </w:r>
      <w:r w:rsidRPr="001B7851">
        <w:rPr>
          <w:color w:val="000000"/>
        </w:rPr>
        <w:t>НДС</w:t>
      </w:r>
      <w:r w:rsidRPr="001B7851">
        <w:t xml:space="preserve">_______ руб. _____ коп. в соответствии с Приложением к настоящему </w:t>
      </w:r>
      <w:r>
        <w:t>договору</w:t>
      </w:r>
      <w:r w:rsidRPr="001B7851">
        <w:t>.</w:t>
      </w:r>
    </w:p>
    <w:p w:rsidR="00201A5F" w:rsidRPr="001B7851" w:rsidRDefault="00201A5F" w:rsidP="00201A5F">
      <w:pPr>
        <w:ind w:firstLine="709"/>
        <w:jc w:val="both"/>
      </w:pPr>
      <w:r w:rsidRPr="001B7851">
        <w:t>2.2.</w:t>
      </w:r>
      <w:r w:rsidRPr="001B7851">
        <w:tab/>
        <w:t xml:space="preserve">Стоимость Товара является твердой и определяется на весь срок исполнения </w:t>
      </w:r>
      <w:r>
        <w:t>Договора</w:t>
      </w:r>
      <w:r w:rsidRPr="001B7851">
        <w:t xml:space="preserve">. </w:t>
      </w:r>
    </w:p>
    <w:p w:rsidR="00201A5F" w:rsidRPr="001B7851" w:rsidRDefault="00201A5F" w:rsidP="00201A5F">
      <w:pPr>
        <w:ind w:firstLine="709"/>
        <w:jc w:val="both"/>
        <w:rPr>
          <w:bCs/>
        </w:rPr>
      </w:pPr>
      <w:r w:rsidRPr="001B7851">
        <w:t>2.3.</w:t>
      </w:r>
      <w:r w:rsidRPr="001B7851">
        <w:tab/>
        <w:t xml:space="preserve"> В стоимости </w:t>
      </w:r>
      <w:r w:rsidR="00112C2D" w:rsidRPr="001B7851">
        <w:t>товара учтены</w:t>
      </w:r>
      <w:r w:rsidRPr="001B7851">
        <w:t xml:space="preserve"> все расходы Поставщика, связанные с поставкой Товара, в том числе расходы </w:t>
      </w:r>
      <w:r w:rsidRPr="001B7851">
        <w:rPr>
          <w:bCs/>
        </w:rPr>
        <w:t xml:space="preserve">на страхование, уплату таможенных пошлин, налогов и других обязательных платежей, а </w:t>
      </w:r>
      <w:r w:rsidR="00CF3F19" w:rsidRPr="001B7851">
        <w:rPr>
          <w:bCs/>
        </w:rPr>
        <w:t>также транспортные</w:t>
      </w:r>
      <w:r w:rsidRPr="001B7851">
        <w:t xml:space="preserve"> расходы, погрузочно-разгрузочные (включая подъем на этаж), расходы по уборке и вывозу упаковочного материала</w:t>
      </w:r>
      <w:r w:rsidRPr="001B7851">
        <w:rPr>
          <w:bCs/>
        </w:rPr>
        <w:t>.</w:t>
      </w:r>
    </w:p>
    <w:p w:rsidR="00201A5F" w:rsidRPr="001B7851" w:rsidRDefault="00201A5F" w:rsidP="00201A5F">
      <w:pPr>
        <w:ind w:firstLine="709"/>
        <w:jc w:val="both"/>
      </w:pPr>
      <w:r w:rsidRPr="001B7851">
        <w:t>2.4.</w:t>
      </w:r>
      <w:r w:rsidRPr="001B7851">
        <w:tab/>
        <w:t xml:space="preserve">Заказчик производит оплату путем перечисления денежных средств на расчетный счет Поставщика в порядке, установленном настоящим </w:t>
      </w:r>
      <w:r>
        <w:t>Договором</w:t>
      </w:r>
      <w:r w:rsidRPr="001B7851">
        <w:t>.</w:t>
      </w:r>
    </w:p>
    <w:p w:rsidR="00201A5F" w:rsidRPr="001B7851" w:rsidRDefault="00201A5F" w:rsidP="00201A5F">
      <w:pPr>
        <w:ind w:firstLine="709"/>
        <w:jc w:val="both"/>
      </w:pPr>
      <w:r w:rsidRPr="001B7851">
        <w:t>2.5.</w:t>
      </w:r>
      <w:r w:rsidRPr="001B7851">
        <w:tab/>
        <w:t xml:space="preserve">Оплата по настоящему </w:t>
      </w:r>
      <w:r>
        <w:t>Договору</w:t>
      </w:r>
      <w:r w:rsidRPr="001B7851">
        <w:t xml:space="preserve"> производится Заказчиком без авансирования (без предварительной оплаты) в течение </w:t>
      </w:r>
      <w:r w:rsidR="005A2490">
        <w:t>45</w:t>
      </w:r>
      <w:r w:rsidRPr="001B7851">
        <w:t xml:space="preserve"> (</w:t>
      </w:r>
      <w:r w:rsidR="005A2490">
        <w:t>сорока пяти</w:t>
      </w:r>
      <w:r w:rsidRPr="001B7851">
        <w:t>) рабочих дней с</w:t>
      </w:r>
      <w:r>
        <w:t xml:space="preserve"> </w:t>
      </w:r>
      <w:r w:rsidRPr="001B7851">
        <w:t>даты предоставления Поставщиком счета, счета-фактуры, товарной накладной на поставленный Товар, а также на основании акта приемки Товара.</w:t>
      </w:r>
    </w:p>
    <w:p w:rsidR="00201A5F" w:rsidRPr="001B7851" w:rsidRDefault="00201A5F" w:rsidP="00201A5F"/>
    <w:p w:rsidR="00201A5F" w:rsidRPr="001B7851" w:rsidRDefault="00201A5F" w:rsidP="00D81AF6">
      <w:pPr>
        <w:jc w:val="center"/>
        <w:rPr>
          <w:b/>
        </w:rPr>
      </w:pPr>
      <w:r w:rsidRPr="001B7851">
        <w:rPr>
          <w:b/>
        </w:rPr>
        <w:t>3. Срок (период) поставки Товара</w:t>
      </w:r>
    </w:p>
    <w:p w:rsidR="00201A5F" w:rsidRPr="001B7851" w:rsidRDefault="00201A5F" w:rsidP="00201A5F">
      <w:pPr>
        <w:pStyle w:val="ConsNormal0"/>
        <w:ind w:right="0" w:firstLine="709"/>
        <w:jc w:val="both"/>
        <w:rPr>
          <w:rFonts w:ascii="Times New Roman" w:hAnsi="Times New Roman" w:cs="Times New Roman"/>
          <w:bCs/>
          <w:i/>
          <w:sz w:val="24"/>
          <w:szCs w:val="24"/>
        </w:rPr>
      </w:pPr>
      <w:r w:rsidRPr="001B7851">
        <w:rPr>
          <w:rFonts w:ascii="Times New Roman" w:hAnsi="Times New Roman" w:cs="Times New Roman"/>
          <w:bCs/>
          <w:sz w:val="24"/>
          <w:szCs w:val="24"/>
        </w:rPr>
        <w:t xml:space="preserve">3.1. Поставка Товара </w:t>
      </w:r>
      <w:r w:rsidR="00E56A5E" w:rsidRPr="001B7851">
        <w:rPr>
          <w:rFonts w:ascii="Times New Roman" w:hAnsi="Times New Roman" w:cs="Times New Roman"/>
          <w:bCs/>
          <w:sz w:val="24"/>
          <w:szCs w:val="24"/>
        </w:rPr>
        <w:t xml:space="preserve">осуществляется </w:t>
      </w:r>
      <w:r w:rsidR="00E56A5E">
        <w:rPr>
          <w:rFonts w:ascii="Times New Roman" w:hAnsi="Times New Roman" w:cs="Times New Roman"/>
          <w:bCs/>
          <w:sz w:val="24"/>
          <w:szCs w:val="24"/>
        </w:rPr>
        <w:t>с</w:t>
      </w:r>
      <w:r w:rsidR="005A2490">
        <w:rPr>
          <w:rFonts w:ascii="Times New Roman" w:hAnsi="Times New Roman" w:cs="Times New Roman"/>
          <w:bCs/>
          <w:sz w:val="24"/>
          <w:szCs w:val="24"/>
        </w:rPr>
        <w:t xml:space="preserve"> момента подписания </w:t>
      </w:r>
      <w:r w:rsidR="00C6410D">
        <w:rPr>
          <w:rFonts w:ascii="Times New Roman" w:hAnsi="Times New Roman" w:cs="Times New Roman"/>
          <w:bCs/>
          <w:sz w:val="24"/>
          <w:szCs w:val="24"/>
        </w:rPr>
        <w:t>Договора</w:t>
      </w:r>
      <w:r w:rsidR="005A2490">
        <w:rPr>
          <w:rFonts w:ascii="Times New Roman" w:hAnsi="Times New Roman" w:cs="Times New Roman"/>
          <w:bCs/>
          <w:sz w:val="24"/>
          <w:szCs w:val="24"/>
        </w:rPr>
        <w:t xml:space="preserve"> по 3</w:t>
      </w:r>
      <w:r w:rsidR="00E56A5E">
        <w:rPr>
          <w:rFonts w:ascii="Times New Roman" w:hAnsi="Times New Roman" w:cs="Times New Roman"/>
          <w:bCs/>
          <w:sz w:val="24"/>
          <w:szCs w:val="24"/>
        </w:rPr>
        <w:t>0 октября</w:t>
      </w:r>
      <w:r w:rsidR="005A2490">
        <w:rPr>
          <w:rFonts w:ascii="Times New Roman" w:hAnsi="Times New Roman" w:cs="Times New Roman"/>
          <w:bCs/>
          <w:sz w:val="24"/>
          <w:szCs w:val="24"/>
        </w:rPr>
        <w:t xml:space="preserve"> 2015 года.</w:t>
      </w:r>
    </w:p>
    <w:p w:rsidR="00201A5F" w:rsidRDefault="00201A5F" w:rsidP="00201A5F">
      <w:pPr>
        <w:pStyle w:val="ConsNormal0"/>
        <w:ind w:right="0" w:firstLine="709"/>
        <w:jc w:val="both"/>
        <w:rPr>
          <w:rFonts w:ascii="Times New Roman" w:hAnsi="Times New Roman" w:cs="Times New Roman"/>
          <w:bCs/>
          <w:sz w:val="24"/>
          <w:szCs w:val="24"/>
        </w:rPr>
      </w:pPr>
      <w:r w:rsidRPr="001B7851">
        <w:rPr>
          <w:rFonts w:ascii="Times New Roman" w:hAnsi="Times New Roman" w:cs="Times New Roman"/>
          <w:bCs/>
          <w:sz w:val="24"/>
          <w:szCs w:val="24"/>
        </w:rPr>
        <w:t>3.2. Поставка Товара осуществляется по рабочим дням с 09.00 час. до 17.45 час. (по пятницам с 09.00 час. до 16.45 час.).</w:t>
      </w:r>
    </w:p>
    <w:p w:rsidR="00112C2D" w:rsidRPr="001B7851" w:rsidRDefault="00112C2D" w:rsidP="00201A5F">
      <w:pPr>
        <w:pStyle w:val="ConsNormal0"/>
        <w:ind w:right="0" w:firstLine="709"/>
        <w:jc w:val="both"/>
        <w:rPr>
          <w:rFonts w:ascii="Times New Roman" w:hAnsi="Times New Roman" w:cs="Times New Roman"/>
          <w:bCs/>
          <w:sz w:val="24"/>
          <w:szCs w:val="24"/>
        </w:rPr>
      </w:pPr>
      <w:r>
        <w:rPr>
          <w:rFonts w:ascii="Times New Roman" w:hAnsi="Times New Roman"/>
        </w:rPr>
        <w:t xml:space="preserve">3.3. </w:t>
      </w:r>
      <w:r w:rsidRPr="00B23043">
        <w:rPr>
          <w:rFonts w:ascii="Times New Roman" w:hAnsi="Times New Roman"/>
        </w:rPr>
        <w:t xml:space="preserve">Поставка товара осуществляется </w:t>
      </w:r>
      <w:r w:rsidRPr="00B23043">
        <w:rPr>
          <w:rFonts w:ascii="Times New Roman" w:hAnsi="Times New Roman"/>
          <w:iCs/>
        </w:rPr>
        <w:t>по Заявкам Покупателя отдельными партиями</w:t>
      </w:r>
      <w:r w:rsidRPr="00B23043">
        <w:rPr>
          <w:rFonts w:ascii="Times New Roman" w:hAnsi="Times New Roman"/>
          <w:i/>
          <w:iCs/>
          <w:sz w:val="24"/>
          <w:szCs w:val="24"/>
        </w:rPr>
        <w:t>.</w:t>
      </w:r>
      <w:r w:rsidRPr="00B23043">
        <w:rPr>
          <w:rFonts w:ascii="Times New Roman" w:hAnsi="Times New Roman"/>
          <w:iCs/>
        </w:rPr>
        <w:t xml:space="preserve"> </w:t>
      </w:r>
      <w:r w:rsidRPr="00B23043">
        <w:rPr>
          <w:rFonts w:ascii="Times New Roman" w:hAnsi="Times New Roman"/>
        </w:rPr>
        <w:t>Поставка Товара осуществляется Поставщиком путем доставки Товара автомобильным транспортом на место назначения</w:t>
      </w:r>
    </w:p>
    <w:p w:rsidR="003F45A9" w:rsidRDefault="003F45A9" w:rsidP="00201A5F">
      <w:pPr>
        <w:pStyle w:val="ae"/>
        <w:ind w:left="0"/>
        <w:jc w:val="center"/>
        <w:rPr>
          <w:b/>
          <w:szCs w:val="24"/>
        </w:rPr>
      </w:pPr>
    </w:p>
    <w:p w:rsidR="003F45A9" w:rsidRDefault="003F45A9" w:rsidP="00201A5F">
      <w:pPr>
        <w:pStyle w:val="ae"/>
        <w:ind w:left="0"/>
        <w:jc w:val="center"/>
        <w:rPr>
          <w:b/>
          <w:szCs w:val="24"/>
        </w:rPr>
      </w:pPr>
    </w:p>
    <w:p w:rsidR="003F45A9" w:rsidRDefault="003F45A9" w:rsidP="00201A5F">
      <w:pPr>
        <w:pStyle w:val="ae"/>
        <w:ind w:left="0"/>
        <w:jc w:val="center"/>
        <w:rPr>
          <w:b/>
          <w:szCs w:val="24"/>
        </w:rPr>
      </w:pPr>
    </w:p>
    <w:p w:rsidR="003F45A9" w:rsidRDefault="003F45A9" w:rsidP="00201A5F">
      <w:pPr>
        <w:pStyle w:val="ae"/>
        <w:ind w:left="0"/>
        <w:jc w:val="center"/>
        <w:rPr>
          <w:b/>
          <w:szCs w:val="24"/>
        </w:rPr>
      </w:pPr>
    </w:p>
    <w:p w:rsidR="00201A5F" w:rsidRPr="001B7851" w:rsidRDefault="00201A5F" w:rsidP="00201A5F">
      <w:pPr>
        <w:pStyle w:val="ae"/>
        <w:ind w:left="0"/>
        <w:jc w:val="center"/>
        <w:rPr>
          <w:b/>
          <w:szCs w:val="24"/>
        </w:rPr>
      </w:pPr>
      <w:r w:rsidRPr="001B7851">
        <w:rPr>
          <w:b/>
          <w:szCs w:val="24"/>
        </w:rPr>
        <w:t xml:space="preserve">4. Срок действия </w:t>
      </w:r>
      <w:r w:rsidR="00C6410D">
        <w:rPr>
          <w:b/>
          <w:szCs w:val="24"/>
        </w:rPr>
        <w:t>Договора</w:t>
      </w:r>
    </w:p>
    <w:p w:rsidR="00201A5F" w:rsidRPr="001B7851" w:rsidRDefault="00201A5F" w:rsidP="00201A5F"/>
    <w:p w:rsidR="00201A5F" w:rsidRPr="001B7851" w:rsidRDefault="00201A5F" w:rsidP="00201A5F">
      <w:pPr>
        <w:ind w:firstLine="709"/>
        <w:jc w:val="both"/>
      </w:pPr>
      <w:r w:rsidRPr="001B7851">
        <w:t>4.1.</w:t>
      </w:r>
      <w:r w:rsidRPr="001B7851">
        <w:tab/>
        <w:t xml:space="preserve">Настоящий </w:t>
      </w:r>
      <w:r w:rsidR="00112C2D">
        <w:t>Договор</w:t>
      </w:r>
      <w:r w:rsidRPr="001B7851">
        <w:t xml:space="preserve"> действует с момента подписания его Сторонами по </w:t>
      </w:r>
      <w:r>
        <w:t>3</w:t>
      </w:r>
      <w:r w:rsidR="00112C2D">
        <w:t>1</w:t>
      </w:r>
      <w:r>
        <w:t xml:space="preserve"> </w:t>
      </w:r>
      <w:r w:rsidR="00112C2D">
        <w:t>декабря</w:t>
      </w:r>
      <w:r w:rsidRPr="005E110F">
        <w:t xml:space="preserve"> 2015 года.</w:t>
      </w:r>
    </w:p>
    <w:p w:rsidR="00201A5F" w:rsidRPr="001B7851" w:rsidRDefault="00201A5F" w:rsidP="00201A5F">
      <w:pPr>
        <w:ind w:firstLine="709"/>
        <w:jc w:val="both"/>
      </w:pPr>
      <w:r w:rsidRPr="001B7851">
        <w:t>4.</w:t>
      </w:r>
      <w:r w:rsidR="00112C2D">
        <w:t>2</w:t>
      </w:r>
      <w:r w:rsidRPr="001B7851">
        <w:t>.</w:t>
      </w:r>
      <w:r w:rsidRPr="001B7851">
        <w:tab/>
        <w:t xml:space="preserve">Истечение срока действия настоящего </w:t>
      </w:r>
      <w:r w:rsidR="00112C2D">
        <w:t>Договора</w:t>
      </w:r>
      <w:r w:rsidRPr="001B7851">
        <w:t xml:space="preserve"> не освобождает Стороны от исполнения обязательств, возникших в период его действия, а также от ответственности за нарушение условий </w:t>
      </w:r>
      <w:r w:rsidR="00112C2D">
        <w:t>Договора</w:t>
      </w:r>
      <w:r w:rsidRPr="001B7851">
        <w:t>.</w:t>
      </w:r>
    </w:p>
    <w:p w:rsidR="00201A5F" w:rsidRPr="001B7851" w:rsidRDefault="00201A5F" w:rsidP="00201A5F">
      <w:pPr>
        <w:pStyle w:val="ae"/>
        <w:ind w:left="0"/>
        <w:rPr>
          <w:szCs w:val="24"/>
        </w:rPr>
      </w:pPr>
    </w:p>
    <w:p w:rsidR="00201A5F" w:rsidRPr="001B7851" w:rsidRDefault="00201A5F" w:rsidP="00D81AF6">
      <w:pPr>
        <w:jc w:val="center"/>
      </w:pPr>
      <w:r w:rsidRPr="001B7851">
        <w:rPr>
          <w:b/>
        </w:rPr>
        <w:t>5. Порядок поставки и приемки Товара</w:t>
      </w:r>
    </w:p>
    <w:p w:rsidR="00201A5F" w:rsidRPr="001B7851" w:rsidRDefault="00201A5F" w:rsidP="00201A5F">
      <w:pPr>
        <w:pStyle w:val="ae"/>
        <w:ind w:left="0" w:firstLine="709"/>
        <w:jc w:val="both"/>
        <w:rPr>
          <w:szCs w:val="24"/>
        </w:rPr>
      </w:pPr>
      <w:r w:rsidRPr="001B7851">
        <w:rPr>
          <w:szCs w:val="24"/>
        </w:rPr>
        <w:t>5.1. Поставка Товара включает в себя доставку Товара, погрузочно-разгрузочные работы.</w:t>
      </w:r>
    </w:p>
    <w:p w:rsidR="00201A5F" w:rsidRPr="001B7851" w:rsidRDefault="00201A5F" w:rsidP="00201A5F">
      <w:pPr>
        <w:autoSpaceDE w:val="0"/>
        <w:autoSpaceDN w:val="0"/>
        <w:adjustRightInd w:val="0"/>
        <w:ind w:firstLine="709"/>
        <w:jc w:val="both"/>
      </w:pPr>
      <w:r w:rsidRPr="001B7851">
        <w:t xml:space="preserve">5.2. Поставка Товара осуществляется по предварительному согласованию с Заказчиком  </w:t>
      </w:r>
      <w:r w:rsidRPr="001B7851">
        <w:rPr>
          <w:bCs/>
        </w:rPr>
        <w:t xml:space="preserve"> </w:t>
      </w:r>
      <w:r w:rsidRPr="001B7851">
        <w:t>даты и времени поставки.</w:t>
      </w:r>
    </w:p>
    <w:p w:rsidR="00201A5F" w:rsidRPr="001B7851" w:rsidRDefault="00201A5F" w:rsidP="00201A5F">
      <w:pPr>
        <w:ind w:firstLine="709"/>
        <w:jc w:val="both"/>
      </w:pPr>
      <w:r w:rsidRPr="001B7851">
        <w:t xml:space="preserve">5.3. Товар поставляется в упаковке, соответствующей требованиям торгового оборота, обеспечивающей сохранность Товара при транспортировке. Поставляемый Товар должен быть новым (не бывшим в употреблении, не прошедшем ремонт, в том числе восстановление, замену составных частей, восстановление потребительских свойств и качеств). </w:t>
      </w:r>
      <w:r w:rsidRPr="001B7851">
        <w:tab/>
      </w:r>
    </w:p>
    <w:p w:rsidR="00201A5F" w:rsidRPr="001B7851" w:rsidRDefault="00201A5F" w:rsidP="00201A5F">
      <w:pPr>
        <w:ind w:firstLine="709"/>
        <w:jc w:val="both"/>
      </w:pPr>
      <w:r w:rsidRPr="001B7851">
        <w:t xml:space="preserve">5.4. Для приемки Товара Заказчик создает приемочную комиссию, которая в течение 5 (пяти)  рабочих дней со дня поставки Товара обязана с участием Поставщика проверить количество, комплектность, объем, качество и соответствие поставленного Товара требованиям, указанным в Приложении  к настоящему </w:t>
      </w:r>
      <w:r w:rsidR="00C6410D">
        <w:t>Договор</w:t>
      </w:r>
      <w:r w:rsidRPr="001B7851">
        <w:t>у, в том числе сведениям, указанным в транспортных и сопроводительных документах по: наименованию, количеству, качеству, маркировке, таре и упаковке, сроку поставки Товара, а также иных требований, предъявляемых к Товарам подобного рода.</w:t>
      </w:r>
    </w:p>
    <w:p w:rsidR="00201A5F" w:rsidRPr="001B7851" w:rsidRDefault="00201A5F" w:rsidP="00201A5F">
      <w:pPr>
        <w:ind w:firstLine="709"/>
        <w:jc w:val="both"/>
      </w:pPr>
      <w:r w:rsidRPr="001B7851">
        <w:t>5.5.  Поставщик обязан направить к Заказчику своего уполномоченного представителя   для участия в осуществлении приемки Товара.</w:t>
      </w:r>
    </w:p>
    <w:p w:rsidR="00201A5F" w:rsidRPr="001B7851" w:rsidRDefault="00201A5F" w:rsidP="00201A5F">
      <w:pPr>
        <w:ind w:firstLine="709"/>
        <w:jc w:val="both"/>
      </w:pPr>
      <w:r w:rsidRPr="001B7851">
        <w:t>5.6. Порядок осуществления приемки:</w:t>
      </w:r>
    </w:p>
    <w:p w:rsidR="00201A5F" w:rsidRPr="001B7851" w:rsidRDefault="00201A5F" w:rsidP="00201A5F">
      <w:pPr>
        <w:ind w:firstLine="709"/>
        <w:jc w:val="both"/>
      </w:pPr>
      <w:r w:rsidRPr="001B7851">
        <w:t>5.6.1.  При отсутствии замечаний у приемочной комиссии к поставленному Товару, акт приемки Товара в течение 5 (пяти) рабочих дней подписывается уполномоченными представителями Сторон и утверждается Заказчиком.</w:t>
      </w:r>
    </w:p>
    <w:p w:rsidR="00201A5F" w:rsidRPr="001B7851" w:rsidRDefault="00201A5F" w:rsidP="00201A5F">
      <w:pPr>
        <w:ind w:firstLine="709"/>
        <w:jc w:val="both"/>
      </w:pPr>
      <w:r w:rsidRPr="001B7851">
        <w:t xml:space="preserve">5.6.2. В случае выявления несоответствий поставленного Товара требованиям настоящего </w:t>
      </w:r>
      <w:r w:rsidR="00112C2D">
        <w:t>Договора</w:t>
      </w:r>
      <w:r w:rsidRPr="001B7851">
        <w:t xml:space="preserve">, препятствующих его приемке, Заказчик оформляет соответствующий акт с указанием выявленных недостатков и сроков их устранения, который подписывается членами приемочной комиссии и уполномоченным представителем Поставщика. При отказе уполномоченного представителя Поставщика от подписания акта, в акт вносится соответствующая запись, удостоверяемая подписями членов приемочной комиссии. </w:t>
      </w:r>
    </w:p>
    <w:p w:rsidR="00201A5F" w:rsidRPr="001B7851" w:rsidRDefault="00201A5F" w:rsidP="00201A5F">
      <w:pPr>
        <w:pStyle w:val="ae"/>
        <w:ind w:left="0" w:firstLine="709"/>
        <w:jc w:val="both"/>
        <w:rPr>
          <w:szCs w:val="24"/>
        </w:rPr>
      </w:pPr>
      <w:r w:rsidRPr="001B7851">
        <w:rPr>
          <w:szCs w:val="24"/>
        </w:rPr>
        <w:t xml:space="preserve">5.6.3. После устранения Поставщиком выявленных недостатков, проводится повторная приемка Товара с участием уполномоченного представителя Поставщика в течение 5 </w:t>
      </w:r>
      <w:r w:rsidR="007A6700" w:rsidRPr="001B7851">
        <w:rPr>
          <w:szCs w:val="24"/>
        </w:rPr>
        <w:t>(пяти</w:t>
      </w:r>
      <w:r w:rsidRPr="001B7851">
        <w:rPr>
          <w:szCs w:val="24"/>
        </w:rPr>
        <w:t xml:space="preserve">) рабочих дней со дня предоставления Поставщиком надлежащего Товара. </w:t>
      </w:r>
    </w:p>
    <w:p w:rsidR="00201A5F" w:rsidRPr="001B7851" w:rsidRDefault="00201A5F" w:rsidP="00201A5F">
      <w:pPr>
        <w:pStyle w:val="ae"/>
        <w:ind w:left="0" w:firstLine="709"/>
        <w:jc w:val="both"/>
        <w:rPr>
          <w:szCs w:val="24"/>
        </w:rPr>
      </w:pPr>
      <w:r w:rsidRPr="001B7851">
        <w:rPr>
          <w:szCs w:val="24"/>
        </w:rPr>
        <w:t xml:space="preserve">При повторном выявлении отступлений от </w:t>
      </w:r>
      <w:r w:rsidR="00112C2D">
        <w:rPr>
          <w:szCs w:val="24"/>
        </w:rPr>
        <w:t>Договора</w:t>
      </w:r>
      <w:r w:rsidRPr="001B7851">
        <w:rPr>
          <w:szCs w:val="24"/>
        </w:rPr>
        <w:t xml:space="preserve">, ухудшающих качество Товара или иных его характеристик и свойств, равно как отсутствие сертификатов и/или иных документов на Товар (если такое требование установлено </w:t>
      </w:r>
      <w:r w:rsidR="00112C2D">
        <w:rPr>
          <w:szCs w:val="24"/>
        </w:rPr>
        <w:t>Договором</w:t>
      </w:r>
      <w:r w:rsidRPr="001B7851">
        <w:rPr>
          <w:szCs w:val="24"/>
        </w:rPr>
        <w:t xml:space="preserve">), а также в случае нарушения сроков устранения недостатков, недопоставке Товара, приемочная комиссия составляет заключение, являющееся мотивированным отказом от принятия Товара, которое подписывается членами приемочной комиссии и уполномоченным представителем Поставщика. При отказе от подписания заключения уполномоченным представителем Поставщика, в заключение вносится соответствующая запись, удостоверяемая подписями членов приемочной комиссии.  </w:t>
      </w:r>
    </w:p>
    <w:p w:rsidR="00201A5F" w:rsidRPr="001B7851" w:rsidRDefault="00201A5F" w:rsidP="00201A5F">
      <w:pPr>
        <w:pStyle w:val="ae"/>
        <w:ind w:left="0" w:firstLine="709"/>
        <w:jc w:val="both"/>
        <w:rPr>
          <w:szCs w:val="24"/>
        </w:rPr>
      </w:pPr>
      <w:r w:rsidRPr="001B7851">
        <w:rPr>
          <w:szCs w:val="24"/>
        </w:rPr>
        <w:lastRenderedPageBreak/>
        <w:t xml:space="preserve">В случае отказа Заказчика от приемки Товара по основаниям, указанным </w:t>
      </w:r>
      <w:r w:rsidR="007A6700" w:rsidRPr="001B7851">
        <w:rPr>
          <w:szCs w:val="24"/>
        </w:rPr>
        <w:t>в подпункте</w:t>
      </w:r>
      <w:r w:rsidRPr="001B7851">
        <w:rPr>
          <w:szCs w:val="24"/>
        </w:rPr>
        <w:t xml:space="preserve"> 5.3.3. </w:t>
      </w:r>
      <w:r w:rsidR="00112C2D">
        <w:rPr>
          <w:szCs w:val="24"/>
        </w:rPr>
        <w:t>Договора</w:t>
      </w:r>
      <w:r w:rsidRPr="001B7851">
        <w:rPr>
          <w:szCs w:val="24"/>
        </w:rPr>
        <w:t>, оплата за поставленный Товар не производится.</w:t>
      </w:r>
    </w:p>
    <w:p w:rsidR="00201A5F" w:rsidRPr="001B7851" w:rsidRDefault="00201A5F" w:rsidP="00201A5F">
      <w:pPr>
        <w:pStyle w:val="ae"/>
        <w:ind w:left="0" w:firstLine="709"/>
        <w:jc w:val="both"/>
        <w:rPr>
          <w:szCs w:val="24"/>
        </w:rPr>
      </w:pPr>
      <w:r w:rsidRPr="001B7851">
        <w:rPr>
          <w:szCs w:val="24"/>
        </w:rPr>
        <w:t>5.7.</w:t>
      </w:r>
      <w:r w:rsidRPr="001B7851">
        <w:rPr>
          <w:szCs w:val="24"/>
        </w:rPr>
        <w:tab/>
        <w:t xml:space="preserve">Поставщик обязан устранить все обнаруженные Заказчиком недостатки </w:t>
      </w:r>
      <w:r w:rsidR="007A6700" w:rsidRPr="001B7851">
        <w:rPr>
          <w:szCs w:val="24"/>
        </w:rPr>
        <w:t>Товара своими</w:t>
      </w:r>
      <w:r w:rsidRPr="001B7851">
        <w:rPr>
          <w:szCs w:val="24"/>
        </w:rPr>
        <w:t xml:space="preserve"> силами и за свой счет. Устранение Поставщиком выявленных Заказчиком недостатков Товара не освобождает Поставщика от уплаты неустойки.</w:t>
      </w:r>
    </w:p>
    <w:p w:rsidR="00201A5F" w:rsidRPr="001B7851" w:rsidRDefault="00201A5F" w:rsidP="00201A5F">
      <w:pPr>
        <w:pStyle w:val="ae"/>
        <w:ind w:left="0" w:firstLine="709"/>
        <w:jc w:val="both"/>
        <w:rPr>
          <w:szCs w:val="24"/>
        </w:rPr>
      </w:pPr>
      <w:r w:rsidRPr="001B7851">
        <w:rPr>
          <w:szCs w:val="24"/>
        </w:rPr>
        <w:t>5.8. В случае отказа от поставленного Товара Заказчик обязан обеспечить его сохранность, приняв Товар на ответственное хранение, незамедлительно уведомив об этом Поставщика. Поставщик обязан в течение 2 (двух) рабочих дней вывезти указанный Товар или распорядиться им иным образом, приняв на себя дальнейшую ответственность за сохранность Товара.</w:t>
      </w:r>
    </w:p>
    <w:p w:rsidR="00201A5F" w:rsidRPr="001B7851" w:rsidRDefault="00201A5F" w:rsidP="00201A5F">
      <w:pPr>
        <w:pStyle w:val="ae"/>
        <w:ind w:left="0" w:firstLine="709"/>
        <w:jc w:val="both"/>
        <w:rPr>
          <w:szCs w:val="24"/>
        </w:rPr>
      </w:pPr>
      <w:r w:rsidRPr="001B7851">
        <w:rPr>
          <w:szCs w:val="24"/>
        </w:rPr>
        <w:t>5.9.</w:t>
      </w:r>
      <w:r w:rsidRPr="001B7851">
        <w:rPr>
          <w:szCs w:val="24"/>
        </w:rPr>
        <w:tab/>
        <w:t xml:space="preserve">Товар считается поставленным со дня подписания Сторонами и утверждения Заказчиком акта приемки Товара. </w:t>
      </w:r>
    </w:p>
    <w:p w:rsidR="00201A5F" w:rsidRPr="001B7851" w:rsidRDefault="00201A5F" w:rsidP="003E4021">
      <w:pPr>
        <w:pStyle w:val="ae"/>
        <w:ind w:left="0" w:firstLine="709"/>
        <w:jc w:val="both"/>
      </w:pPr>
      <w:r w:rsidRPr="001B7851">
        <w:rPr>
          <w:szCs w:val="24"/>
        </w:rPr>
        <w:t xml:space="preserve">5.10. Риски случайной гибели или </w:t>
      </w:r>
      <w:r w:rsidR="007A6700" w:rsidRPr="001B7851">
        <w:rPr>
          <w:szCs w:val="24"/>
        </w:rPr>
        <w:t>случайного повреждения,</w:t>
      </w:r>
      <w:r w:rsidRPr="001B7851">
        <w:rPr>
          <w:szCs w:val="24"/>
        </w:rPr>
        <w:t xml:space="preserve"> поставленного по настоящему </w:t>
      </w:r>
      <w:r w:rsidR="00C6410D">
        <w:rPr>
          <w:szCs w:val="24"/>
        </w:rPr>
        <w:t>Договору</w:t>
      </w:r>
      <w:r w:rsidRPr="001B7851">
        <w:rPr>
          <w:szCs w:val="24"/>
        </w:rPr>
        <w:t xml:space="preserve"> Товара, а также бремя его содержания переходят от Поставщика к Заказчику с момента подписания Сторонами акта приемки Товара и утверждения его Заказчиком.</w:t>
      </w:r>
    </w:p>
    <w:p w:rsidR="00201A5F" w:rsidRPr="001B7851" w:rsidRDefault="00201A5F" w:rsidP="00D81AF6">
      <w:pPr>
        <w:pStyle w:val="ae"/>
        <w:ind w:left="0" w:firstLine="709"/>
        <w:jc w:val="center"/>
      </w:pPr>
      <w:r w:rsidRPr="001B7851">
        <w:rPr>
          <w:b/>
          <w:szCs w:val="24"/>
        </w:rPr>
        <w:t>6. Качество Товара</w:t>
      </w:r>
    </w:p>
    <w:p w:rsidR="00201A5F" w:rsidRPr="001B7851" w:rsidRDefault="00201A5F" w:rsidP="00201A5F">
      <w:pPr>
        <w:ind w:firstLine="709"/>
        <w:jc w:val="both"/>
      </w:pPr>
      <w:r w:rsidRPr="001B7851">
        <w:t>6.1.</w:t>
      </w:r>
      <w:r w:rsidRPr="001B7851">
        <w:tab/>
        <w:t xml:space="preserve">Качество поставляемого Товара должно полностью соответствовать требованиям, указанным в </w:t>
      </w:r>
      <w:r w:rsidR="007A6700" w:rsidRPr="001B7851">
        <w:t>Приложении к</w:t>
      </w:r>
      <w:r w:rsidRPr="001B7851">
        <w:t xml:space="preserve"> настоящему </w:t>
      </w:r>
      <w:r w:rsidR="00112C2D">
        <w:t>Договору</w:t>
      </w:r>
      <w:r w:rsidRPr="001B7851">
        <w:t>, а также всем действующим стандартам и ГОСТам.</w:t>
      </w:r>
    </w:p>
    <w:p w:rsidR="00201A5F" w:rsidRPr="001B7851" w:rsidRDefault="00201A5F" w:rsidP="00201A5F">
      <w:pPr>
        <w:ind w:firstLine="709"/>
        <w:jc w:val="both"/>
      </w:pPr>
      <w:r w:rsidRPr="001B7851">
        <w:t xml:space="preserve">6.2. </w:t>
      </w:r>
      <w:r w:rsidR="007A6700" w:rsidRPr="001B7851">
        <w:t>Поставщик подтверждает</w:t>
      </w:r>
      <w:r w:rsidRPr="001B7851">
        <w:t xml:space="preserve"> качество Товара соответствующими сертификатами (декларациями о соответствии) или иными документами в соответствии с требованиями действующего законодательства.</w:t>
      </w:r>
    </w:p>
    <w:p w:rsidR="00201A5F" w:rsidRPr="001B7851" w:rsidRDefault="00201A5F" w:rsidP="00201A5F">
      <w:pPr>
        <w:ind w:firstLine="709"/>
        <w:jc w:val="both"/>
      </w:pPr>
      <w:r w:rsidRPr="001B7851">
        <w:t xml:space="preserve">Поставщик обязуется предоставить по запросу Заказчика всю необходимую документацию и информацию об условиях поставки, количестве, качестве </w:t>
      </w:r>
      <w:r w:rsidR="007A6700" w:rsidRPr="001B7851">
        <w:t>и происхождении</w:t>
      </w:r>
      <w:r w:rsidRPr="001B7851">
        <w:t xml:space="preserve"> Товара.</w:t>
      </w:r>
    </w:p>
    <w:p w:rsidR="00201A5F" w:rsidRPr="001B7851" w:rsidRDefault="00201A5F" w:rsidP="00201A5F">
      <w:pPr>
        <w:ind w:firstLine="709"/>
        <w:jc w:val="both"/>
      </w:pPr>
      <w:r w:rsidRPr="001B7851">
        <w:t>6.3.</w:t>
      </w:r>
      <w:r w:rsidRPr="001B7851">
        <w:tab/>
        <w:t xml:space="preserve">Гарантийный срок эксплуатации Товара составляет </w:t>
      </w:r>
      <w:r>
        <w:t>24 (месяца</w:t>
      </w:r>
      <w:r w:rsidRPr="001B7851">
        <w:t>) с даты утверждения Заказчиком подписанного уполномоченными представителями Сторон акта приемки Товара. В течение указанного срока Поставщиком осуществляется гарантийное и сервисное обслуживание Товара без дополнительной оплаты такого обслуживания Заказчиком.</w:t>
      </w:r>
    </w:p>
    <w:p w:rsidR="00201A5F" w:rsidRPr="001B7851" w:rsidRDefault="00201A5F" w:rsidP="00201A5F">
      <w:pPr>
        <w:ind w:firstLine="709"/>
        <w:jc w:val="both"/>
      </w:pPr>
      <w:r w:rsidRPr="001B7851">
        <w:t>6.4. В случае возникновения в период гарантийного срока эксплуатации Товара неисправности (дефекта) Товара, Поставщик обязан произвести ремонт либо произвести замену некачественного Товара в течение 5 (пяти) рабочих дней после дня получения Поставщиком уведомления о неисправности (дефекте).</w:t>
      </w:r>
    </w:p>
    <w:p w:rsidR="00201A5F" w:rsidRPr="001B7851" w:rsidRDefault="00201A5F" w:rsidP="00201A5F">
      <w:pPr>
        <w:pStyle w:val="ae"/>
        <w:ind w:left="0" w:firstLine="709"/>
        <w:rPr>
          <w:szCs w:val="24"/>
        </w:rPr>
      </w:pPr>
      <w:r w:rsidRPr="001B7851">
        <w:rPr>
          <w:szCs w:val="24"/>
        </w:rPr>
        <w:t>6.5. На время ремонта дефектный Товар по требованию Заказчика подлежит замене на аналогичный новый Товар.</w:t>
      </w:r>
    </w:p>
    <w:p w:rsidR="00201A5F" w:rsidRPr="001B7851" w:rsidRDefault="00201A5F" w:rsidP="00D81AF6">
      <w:pPr>
        <w:ind w:firstLine="709"/>
        <w:jc w:val="center"/>
      </w:pPr>
      <w:r w:rsidRPr="001B7851">
        <w:rPr>
          <w:b/>
        </w:rPr>
        <w:t>7. Права и обязанности Сторон</w:t>
      </w:r>
    </w:p>
    <w:p w:rsidR="00201A5F" w:rsidRPr="001B7851" w:rsidRDefault="00201A5F" w:rsidP="00201A5F">
      <w:pPr>
        <w:ind w:firstLine="709"/>
        <w:jc w:val="both"/>
        <w:rPr>
          <w:i/>
        </w:rPr>
      </w:pPr>
      <w:r w:rsidRPr="001B7851">
        <w:t>7.1.</w:t>
      </w:r>
      <w:r w:rsidRPr="001B7851">
        <w:tab/>
      </w:r>
      <w:r w:rsidRPr="001B7851">
        <w:rPr>
          <w:i/>
        </w:rPr>
        <w:t>Заказчик принимает на себя обязательства:</w:t>
      </w:r>
    </w:p>
    <w:p w:rsidR="00201A5F" w:rsidRPr="001B7851" w:rsidRDefault="00201A5F" w:rsidP="00201A5F">
      <w:pPr>
        <w:pStyle w:val="ae"/>
        <w:ind w:left="0" w:firstLine="709"/>
        <w:jc w:val="both"/>
        <w:rPr>
          <w:szCs w:val="24"/>
        </w:rPr>
      </w:pPr>
      <w:r w:rsidRPr="001B7851">
        <w:rPr>
          <w:szCs w:val="24"/>
        </w:rPr>
        <w:t>7.1.1.</w:t>
      </w:r>
      <w:r w:rsidRPr="001B7851">
        <w:rPr>
          <w:szCs w:val="24"/>
        </w:rPr>
        <w:tab/>
        <w:t xml:space="preserve">Осуществить все необходимые действия, обеспечивающие приемку Товара, поставляемого в соответствии с настоящим </w:t>
      </w:r>
      <w:r w:rsidR="00C6410D">
        <w:rPr>
          <w:szCs w:val="24"/>
        </w:rPr>
        <w:t>Договором</w:t>
      </w:r>
      <w:r w:rsidRPr="001B7851">
        <w:rPr>
          <w:szCs w:val="24"/>
        </w:rPr>
        <w:t>. Указать Поставщику места размещения Товара.</w:t>
      </w:r>
    </w:p>
    <w:p w:rsidR="00201A5F" w:rsidRPr="001B7851" w:rsidRDefault="00201A5F" w:rsidP="00201A5F">
      <w:pPr>
        <w:ind w:firstLine="709"/>
        <w:jc w:val="both"/>
      </w:pPr>
      <w:r w:rsidRPr="001B7851">
        <w:t>7.1.2.</w:t>
      </w:r>
      <w:r w:rsidRPr="001B7851">
        <w:tab/>
        <w:t>Проконтролировать срок поставки Товара.</w:t>
      </w:r>
    </w:p>
    <w:p w:rsidR="00201A5F" w:rsidRPr="001B7851" w:rsidRDefault="00201A5F" w:rsidP="00201A5F">
      <w:pPr>
        <w:ind w:firstLine="709"/>
        <w:jc w:val="both"/>
      </w:pPr>
      <w:r w:rsidRPr="001B7851">
        <w:t>7.1.3.</w:t>
      </w:r>
      <w:r w:rsidRPr="001B7851">
        <w:tab/>
        <w:t>В случае подписания акта приёмки Товара произвести оплату поставленного Товара.</w:t>
      </w:r>
    </w:p>
    <w:p w:rsidR="00201A5F" w:rsidRPr="001B7851" w:rsidRDefault="00201A5F" w:rsidP="00201A5F">
      <w:pPr>
        <w:pStyle w:val="ae"/>
        <w:ind w:left="0" w:firstLine="709"/>
        <w:jc w:val="both"/>
        <w:rPr>
          <w:i/>
          <w:szCs w:val="24"/>
        </w:rPr>
      </w:pPr>
      <w:r w:rsidRPr="001B7851">
        <w:rPr>
          <w:szCs w:val="24"/>
        </w:rPr>
        <w:t>7.2.</w:t>
      </w:r>
      <w:r w:rsidRPr="001B7851">
        <w:rPr>
          <w:szCs w:val="24"/>
        </w:rPr>
        <w:tab/>
      </w:r>
      <w:r w:rsidRPr="001B7851">
        <w:rPr>
          <w:i/>
          <w:szCs w:val="24"/>
        </w:rPr>
        <w:t>Заказчик вправе:</w:t>
      </w:r>
    </w:p>
    <w:p w:rsidR="00201A5F" w:rsidRPr="001B7851" w:rsidRDefault="00201A5F" w:rsidP="00201A5F">
      <w:pPr>
        <w:ind w:firstLine="709"/>
        <w:jc w:val="both"/>
      </w:pPr>
      <w:r w:rsidRPr="001B7851">
        <w:t xml:space="preserve">7.2.1. Требовать от Поставщика надлежащего выполнения обязательств по </w:t>
      </w:r>
      <w:r w:rsidR="00C6410D">
        <w:t>Договору</w:t>
      </w:r>
      <w:r w:rsidRPr="001B7851">
        <w:t>.</w:t>
      </w:r>
    </w:p>
    <w:p w:rsidR="00201A5F" w:rsidRPr="001B7851" w:rsidRDefault="00201A5F" w:rsidP="00201A5F">
      <w:pPr>
        <w:pStyle w:val="ae"/>
        <w:ind w:left="0" w:firstLine="709"/>
        <w:jc w:val="both"/>
        <w:rPr>
          <w:szCs w:val="24"/>
        </w:rPr>
      </w:pPr>
      <w:r w:rsidRPr="001B7851">
        <w:rPr>
          <w:szCs w:val="24"/>
        </w:rPr>
        <w:t>7.2.2.</w:t>
      </w:r>
      <w:r w:rsidRPr="001B7851">
        <w:rPr>
          <w:szCs w:val="24"/>
        </w:rPr>
        <w:tab/>
        <w:t xml:space="preserve">По согласованию с Поставщиком при возникновении потребности увеличить или уменьшить предусмотренное </w:t>
      </w:r>
      <w:r w:rsidR="006B62D9">
        <w:rPr>
          <w:szCs w:val="24"/>
        </w:rPr>
        <w:t>Договором</w:t>
      </w:r>
      <w:r w:rsidRPr="001B7851">
        <w:rPr>
          <w:szCs w:val="24"/>
        </w:rPr>
        <w:t xml:space="preserve"> количество Товара не более чем на десять процентов. При поставке дополнительного количества Товаров, Заказчик по согласованию с Поставщиком вправе изменить первоначальную цену </w:t>
      </w:r>
      <w:r w:rsidR="006B62D9">
        <w:rPr>
          <w:szCs w:val="24"/>
        </w:rPr>
        <w:t>Договора</w:t>
      </w:r>
      <w:r w:rsidRPr="001B7851">
        <w:rPr>
          <w:szCs w:val="24"/>
        </w:rPr>
        <w:t xml:space="preserve"> пропорционально </w:t>
      </w:r>
      <w:r w:rsidRPr="001B7851">
        <w:rPr>
          <w:szCs w:val="24"/>
        </w:rPr>
        <w:lastRenderedPageBreak/>
        <w:t xml:space="preserve">количеству таких товаров, но не более чем на десять процентов такой цены </w:t>
      </w:r>
      <w:r w:rsidR="006B62D9">
        <w:rPr>
          <w:szCs w:val="24"/>
        </w:rPr>
        <w:t>Договора</w:t>
      </w:r>
      <w:r w:rsidRPr="001B7851">
        <w:rPr>
          <w:szCs w:val="24"/>
        </w:rPr>
        <w:t xml:space="preserve">, а при внесении соответствующих изменений в </w:t>
      </w:r>
      <w:r w:rsidR="006B62D9">
        <w:rPr>
          <w:szCs w:val="24"/>
        </w:rPr>
        <w:t>Договор</w:t>
      </w:r>
      <w:r w:rsidRPr="001B7851">
        <w:rPr>
          <w:szCs w:val="24"/>
        </w:rPr>
        <w:t xml:space="preserve"> в связи с сокращением потребности в поставке Товаров, Заказчик обязан изменить цену </w:t>
      </w:r>
      <w:r w:rsidR="006B62D9">
        <w:rPr>
          <w:szCs w:val="24"/>
        </w:rPr>
        <w:t>Договора</w:t>
      </w:r>
      <w:r w:rsidRPr="001B7851">
        <w:rPr>
          <w:szCs w:val="24"/>
        </w:rPr>
        <w:t xml:space="preserve"> указанным образом. Цена единицы дополнительно поставляемого Товара или цена единицы Товара при сокращении потребности в поставке части такого Товара должна определяться как частное от деления первоначальной цены </w:t>
      </w:r>
      <w:r w:rsidR="00C6410D">
        <w:rPr>
          <w:szCs w:val="24"/>
        </w:rPr>
        <w:t>Договора</w:t>
      </w:r>
      <w:r w:rsidRPr="001B7851">
        <w:rPr>
          <w:szCs w:val="24"/>
        </w:rPr>
        <w:t xml:space="preserve"> предусмотренное в </w:t>
      </w:r>
      <w:r w:rsidR="006B62D9">
        <w:rPr>
          <w:szCs w:val="24"/>
        </w:rPr>
        <w:t>Договоре</w:t>
      </w:r>
      <w:r w:rsidRPr="001B7851">
        <w:rPr>
          <w:szCs w:val="24"/>
        </w:rPr>
        <w:t xml:space="preserve"> количество такого Товара. </w:t>
      </w:r>
    </w:p>
    <w:p w:rsidR="00201A5F" w:rsidRPr="001B7851" w:rsidRDefault="00201A5F" w:rsidP="00201A5F">
      <w:pPr>
        <w:ind w:firstLine="709"/>
        <w:jc w:val="both"/>
      </w:pPr>
      <w:r w:rsidRPr="001B7851">
        <w:t>7.2.3. П</w:t>
      </w:r>
      <w:r w:rsidRPr="001B7851">
        <w:rPr>
          <w:color w:val="000000"/>
        </w:rPr>
        <w:t xml:space="preserve">ринять решение об одностороннем отказе от исполнения </w:t>
      </w:r>
      <w:r w:rsidR="00C6410D">
        <w:rPr>
          <w:color w:val="000000"/>
        </w:rPr>
        <w:t>Договора</w:t>
      </w:r>
      <w:r w:rsidRPr="001B7851">
        <w:rPr>
          <w:color w:val="000000"/>
        </w:rPr>
        <w:t>.</w:t>
      </w:r>
    </w:p>
    <w:p w:rsidR="00201A5F" w:rsidRPr="001B7851" w:rsidRDefault="00201A5F" w:rsidP="00201A5F">
      <w:pPr>
        <w:ind w:firstLine="709"/>
        <w:jc w:val="both"/>
        <w:rPr>
          <w:i/>
        </w:rPr>
      </w:pPr>
      <w:r w:rsidRPr="001B7851">
        <w:t>7.3.</w:t>
      </w:r>
      <w:r w:rsidRPr="001B7851">
        <w:tab/>
      </w:r>
      <w:r w:rsidRPr="001B7851">
        <w:rPr>
          <w:i/>
        </w:rPr>
        <w:t>Поставщик принимает на себя следующие обязательства:</w:t>
      </w:r>
    </w:p>
    <w:p w:rsidR="00201A5F" w:rsidRPr="001B7851" w:rsidRDefault="00201A5F" w:rsidP="00201A5F">
      <w:pPr>
        <w:ind w:firstLine="709"/>
        <w:jc w:val="both"/>
      </w:pPr>
      <w:r w:rsidRPr="001B7851">
        <w:t>7.3.1.</w:t>
      </w:r>
      <w:r w:rsidRPr="001B7851">
        <w:tab/>
        <w:t xml:space="preserve">Осуществить поставку Товара Заказчику с характеристиками и в количестве, предусмотренными Приложением № 1 к </w:t>
      </w:r>
      <w:r w:rsidR="006B62D9">
        <w:t>Договору</w:t>
      </w:r>
      <w:r w:rsidRPr="001B7851">
        <w:t xml:space="preserve">, в сроки, согласно разделу 3 настоящего </w:t>
      </w:r>
      <w:r w:rsidR="006B62D9">
        <w:t>Договора</w:t>
      </w:r>
      <w:r w:rsidRPr="001B7851">
        <w:t xml:space="preserve">, по </w:t>
      </w:r>
      <w:r w:rsidR="007A6700" w:rsidRPr="001B7851">
        <w:t>адресу Заказчика</w:t>
      </w:r>
      <w:r w:rsidRPr="001B7851">
        <w:t xml:space="preserve">, </w:t>
      </w:r>
      <w:r w:rsidR="007A6700" w:rsidRPr="001B7851">
        <w:t>указанному в</w:t>
      </w:r>
      <w:r w:rsidRPr="001B7851">
        <w:t xml:space="preserve"> пункте 1.2. </w:t>
      </w:r>
      <w:r w:rsidR="006B62D9">
        <w:t>Договора</w:t>
      </w:r>
      <w:r w:rsidRPr="001B7851">
        <w:t>.</w:t>
      </w:r>
    </w:p>
    <w:p w:rsidR="00201A5F" w:rsidRPr="001B7851" w:rsidRDefault="00201A5F" w:rsidP="00201A5F">
      <w:pPr>
        <w:pStyle w:val="ae"/>
        <w:ind w:left="0" w:firstLine="709"/>
        <w:jc w:val="both"/>
        <w:rPr>
          <w:szCs w:val="24"/>
        </w:rPr>
      </w:pPr>
      <w:r w:rsidRPr="001B7851">
        <w:rPr>
          <w:szCs w:val="24"/>
        </w:rPr>
        <w:t>7.3.2.</w:t>
      </w:r>
      <w:r w:rsidRPr="001B7851">
        <w:rPr>
          <w:szCs w:val="24"/>
        </w:rPr>
        <w:tab/>
        <w:t>За свой счет и своими силами произвести погрузку, доставку, разгрузку, подъем на этажи в соответствии с указаниями Заказчика, а также своевременный вывоз упаковочной тары.</w:t>
      </w:r>
    </w:p>
    <w:p w:rsidR="00201A5F" w:rsidRPr="001B7851" w:rsidRDefault="00201A5F" w:rsidP="00201A5F">
      <w:pPr>
        <w:pStyle w:val="ae"/>
        <w:ind w:left="0" w:firstLine="709"/>
        <w:jc w:val="both"/>
        <w:rPr>
          <w:szCs w:val="24"/>
        </w:rPr>
      </w:pPr>
      <w:r w:rsidRPr="001B7851">
        <w:rPr>
          <w:szCs w:val="24"/>
        </w:rPr>
        <w:t>7.3.3. Направить своего уполномоченного представителя для приема-передачи Товара Заказчику с правом подписания акта приемки Товара.</w:t>
      </w:r>
    </w:p>
    <w:p w:rsidR="00201A5F" w:rsidRPr="001B7851" w:rsidRDefault="00201A5F" w:rsidP="00201A5F">
      <w:pPr>
        <w:pStyle w:val="ae"/>
        <w:ind w:left="0" w:firstLine="709"/>
        <w:jc w:val="both"/>
        <w:rPr>
          <w:szCs w:val="24"/>
        </w:rPr>
      </w:pPr>
      <w:r w:rsidRPr="001B7851">
        <w:rPr>
          <w:szCs w:val="24"/>
        </w:rPr>
        <w:t>7.3.4.</w:t>
      </w:r>
      <w:r w:rsidRPr="001B7851">
        <w:rPr>
          <w:szCs w:val="24"/>
        </w:rPr>
        <w:tab/>
        <w:t>Обеспечить выполнение необходимых мероприятий по технике безопасности при осуществлении поставки Товара.</w:t>
      </w:r>
    </w:p>
    <w:p w:rsidR="00201A5F" w:rsidRPr="001B7851" w:rsidRDefault="00201A5F" w:rsidP="00201A5F">
      <w:pPr>
        <w:pStyle w:val="ae"/>
        <w:ind w:left="0" w:firstLine="709"/>
        <w:jc w:val="both"/>
        <w:rPr>
          <w:szCs w:val="24"/>
        </w:rPr>
      </w:pPr>
      <w:r w:rsidRPr="001B7851">
        <w:rPr>
          <w:szCs w:val="24"/>
        </w:rPr>
        <w:t>7.3.5.</w:t>
      </w:r>
      <w:r w:rsidRPr="001B7851">
        <w:rPr>
          <w:szCs w:val="24"/>
        </w:rPr>
        <w:tab/>
        <w:t>Понести риск случайной гибели или случайного повреждения Товара до подписания акта приемки Товара Сторонами и утверждения его Заказчиком.</w:t>
      </w:r>
    </w:p>
    <w:p w:rsidR="00201A5F" w:rsidRPr="001B7851" w:rsidRDefault="00201A5F" w:rsidP="00201A5F">
      <w:pPr>
        <w:ind w:firstLine="709"/>
        <w:jc w:val="both"/>
      </w:pPr>
      <w:r w:rsidRPr="001B7851">
        <w:t>7.3.6.</w:t>
      </w:r>
      <w:r w:rsidRPr="001B7851">
        <w:tab/>
        <w:t xml:space="preserve">Устранить выявленные недостатки поставляемого Товара в порядке и </w:t>
      </w:r>
      <w:r w:rsidR="007A6700" w:rsidRPr="001B7851">
        <w:t xml:space="preserve">сроки, установленные </w:t>
      </w:r>
      <w:r w:rsidR="007A6700">
        <w:t>Договором</w:t>
      </w:r>
      <w:r w:rsidRPr="001B7851">
        <w:t>.</w:t>
      </w:r>
    </w:p>
    <w:p w:rsidR="00201A5F" w:rsidRPr="001B7851" w:rsidRDefault="00201A5F" w:rsidP="00201A5F">
      <w:pPr>
        <w:ind w:firstLine="709"/>
        <w:jc w:val="both"/>
      </w:pPr>
      <w:r w:rsidRPr="001B7851">
        <w:t>7.3.7.</w:t>
      </w:r>
      <w:r w:rsidRPr="001B7851">
        <w:tab/>
        <w:t>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rsidR="00201A5F" w:rsidRPr="001B7851" w:rsidRDefault="00201A5F" w:rsidP="00201A5F">
      <w:pPr>
        <w:ind w:firstLine="709"/>
        <w:jc w:val="both"/>
      </w:pPr>
      <w:r w:rsidRPr="001B7851">
        <w:t>7.3.8.</w:t>
      </w:r>
      <w:r w:rsidRPr="001B7851">
        <w:tab/>
        <w:t>Одновременно с поставкой Товара передать Заказчику надлежащим образом оформленные сопроводительные документы в комплекте с заверенными копиями сертификатов соответствия на Товары.</w:t>
      </w:r>
    </w:p>
    <w:p w:rsidR="00201A5F" w:rsidRPr="001B7851" w:rsidRDefault="00201A5F" w:rsidP="00201A5F">
      <w:pPr>
        <w:ind w:firstLine="709"/>
        <w:jc w:val="both"/>
      </w:pPr>
      <w:r w:rsidRPr="001B7851">
        <w:t>7.3.9.</w:t>
      </w:r>
      <w:r w:rsidRPr="001B7851">
        <w:tab/>
        <w:t xml:space="preserve">Приступить к исполнению </w:t>
      </w:r>
      <w:r w:rsidR="006B62D9">
        <w:t>Договора</w:t>
      </w:r>
      <w:r w:rsidRPr="001B7851">
        <w:t xml:space="preserve"> и завершить его исполнение в установленные </w:t>
      </w:r>
      <w:r w:rsidR="006B62D9">
        <w:t>Договором</w:t>
      </w:r>
      <w:r w:rsidRPr="001B7851">
        <w:t xml:space="preserve"> сроки.</w:t>
      </w:r>
    </w:p>
    <w:p w:rsidR="00201A5F" w:rsidRPr="001B7851" w:rsidRDefault="00201A5F" w:rsidP="00201A5F">
      <w:pPr>
        <w:ind w:firstLine="709"/>
        <w:jc w:val="both"/>
      </w:pPr>
      <w:r w:rsidRPr="001B7851">
        <w:t>7.3.10.</w:t>
      </w:r>
      <w:r w:rsidRPr="001B7851">
        <w:tab/>
        <w:t>Немедленно письменно предупредить Заказчика,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rsidR="00201A5F" w:rsidRPr="001B7851" w:rsidRDefault="00201A5F" w:rsidP="00201A5F">
      <w:pPr>
        <w:pStyle w:val="ae"/>
        <w:ind w:left="0" w:firstLine="709"/>
        <w:jc w:val="both"/>
        <w:rPr>
          <w:szCs w:val="24"/>
        </w:rPr>
      </w:pPr>
      <w:r w:rsidRPr="001B7851">
        <w:rPr>
          <w:szCs w:val="24"/>
        </w:rPr>
        <w:t>7.4.</w:t>
      </w:r>
      <w:r w:rsidRPr="001B7851">
        <w:rPr>
          <w:szCs w:val="24"/>
        </w:rPr>
        <w:tab/>
      </w:r>
      <w:r w:rsidRPr="001B7851">
        <w:rPr>
          <w:i/>
          <w:szCs w:val="24"/>
        </w:rPr>
        <w:t>Поставщик вправе:</w:t>
      </w:r>
      <w:r w:rsidRPr="001B7851">
        <w:rPr>
          <w:szCs w:val="24"/>
        </w:rPr>
        <w:t xml:space="preserve"> </w:t>
      </w:r>
    </w:p>
    <w:p w:rsidR="00201A5F" w:rsidRDefault="00201A5F" w:rsidP="00201A5F">
      <w:pPr>
        <w:ind w:firstLine="709"/>
        <w:jc w:val="both"/>
      </w:pPr>
      <w:r w:rsidRPr="001B7851">
        <w:t xml:space="preserve">7.4.1. Требовать оплаты по настоящему </w:t>
      </w:r>
      <w:r w:rsidR="006B62D9">
        <w:t>Договору</w:t>
      </w:r>
      <w:r w:rsidRPr="001B7851">
        <w:t xml:space="preserve"> в случае полного исполнения взятых на себя обязательств после подписания Сторонами акта приемки Товара и утверждения его Заказчиком.</w:t>
      </w:r>
    </w:p>
    <w:p w:rsidR="00D81AF6" w:rsidRPr="001B7851" w:rsidRDefault="00D81AF6" w:rsidP="00201A5F">
      <w:pPr>
        <w:ind w:firstLine="709"/>
        <w:jc w:val="both"/>
      </w:pPr>
    </w:p>
    <w:p w:rsidR="00201A5F" w:rsidRPr="001B7851" w:rsidRDefault="00201A5F" w:rsidP="00D81AF6">
      <w:pPr>
        <w:jc w:val="center"/>
      </w:pPr>
      <w:r w:rsidRPr="001B7851">
        <w:rPr>
          <w:b/>
        </w:rPr>
        <w:t>8. Ответственность Сторон и иные последствия нарушения обязательств</w:t>
      </w:r>
    </w:p>
    <w:p w:rsidR="00201A5F" w:rsidRPr="001B7851" w:rsidRDefault="00201A5F" w:rsidP="00201A5F">
      <w:pPr>
        <w:ind w:firstLine="709"/>
        <w:jc w:val="both"/>
      </w:pPr>
      <w:r w:rsidRPr="001B7851">
        <w:t>8.1.</w:t>
      </w:r>
      <w:r w:rsidRPr="001B7851">
        <w:tab/>
        <w:t xml:space="preserve">В случае неисполнения или ненадлежащего исполнения обязательств по настоящему </w:t>
      </w:r>
      <w:r w:rsidR="006B62D9">
        <w:t>Договору</w:t>
      </w:r>
      <w:r w:rsidRPr="001B7851">
        <w:t xml:space="preserve"> Стороны несут ответственность в соответствии с действующим законодательством и условиями </w:t>
      </w:r>
      <w:r w:rsidR="006B62D9">
        <w:t>Договора</w:t>
      </w:r>
      <w:r w:rsidRPr="001B7851">
        <w:t>.</w:t>
      </w:r>
    </w:p>
    <w:p w:rsidR="00201A5F" w:rsidRPr="001B7851" w:rsidRDefault="00201A5F" w:rsidP="00201A5F">
      <w:pPr>
        <w:ind w:firstLine="709"/>
        <w:jc w:val="both"/>
      </w:pPr>
      <w:r w:rsidRPr="001B7851">
        <w:t xml:space="preserve">8.2. В случае просрочки исполнения Заказчиком обязательств, предусмотренных </w:t>
      </w:r>
      <w:r w:rsidR="006B62D9">
        <w:t>Договором</w:t>
      </w:r>
      <w:r w:rsidRPr="001B7851">
        <w:t xml:space="preserve">, а также в иных случаях ненадлежащего исполнения Заказчиком обязательств, предусмотренных </w:t>
      </w:r>
      <w:r w:rsidR="006B62D9">
        <w:t>Договором</w:t>
      </w:r>
      <w:r w:rsidRPr="001B7851">
        <w:t>, Поставщик вправе потребовать уплаты неустоек (штрафов, пеней).</w:t>
      </w:r>
    </w:p>
    <w:p w:rsidR="00201A5F" w:rsidRPr="001B7851" w:rsidRDefault="00201A5F" w:rsidP="00201A5F">
      <w:pPr>
        <w:ind w:firstLine="709"/>
        <w:jc w:val="both"/>
      </w:pPr>
      <w:r w:rsidRPr="001B7851">
        <w:t xml:space="preserve">Пеня начисляется за каждый день просрочки исполнения обязательства, предусмотренного </w:t>
      </w:r>
      <w:r w:rsidR="006B62D9">
        <w:t>Договором</w:t>
      </w:r>
      <w:r w:rsidRPr="001B7851">
        <w:t xml:space="preserve">, начиная со дня, следующего после дня истечения установленного </w:t>
      </w:r>
      <w:r w:rsidR="006B62D9">
        <w:t>договором</w:t>
      </w:r>
      <w:r w:rsidRPr="001B7851">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1A5F" w:rsidRPr="001B7851" w:rsidRDefault="00201A5F" w:rsidP="00201A5F">
      <w:pPr>
        <w:ind w:firstLine="709"/>
        <w:jc w:val="both"/>
      </w:pPr>
      <w:r w:rsidRPr="001B7851">
        <w:t xml:space="preserve">Штраф начисляется за ненадлежащее исполнение Заказчиком обязательств, предусмотренных </w:t>
      </w:r>
      <w:r w:rsidR="006B62D9">
        <w:t>Договором</w:t>
      </w:r>
      <w:r w:rsidRPr="001B7851">
        <w:t xml:space="preserve">, за исключением просрочки исполнения обязательств, </w:t>
      </w:r>
      <w:r w:rsidRPr="001B7851">
        <w:lastRenderedPageBreak/>
        <w:t xml:space="preserve">предусмотренных </w:t>
      </w:r>
      <w:r w:rsidR="006B62D9">
        <w:t>Договором</w:t>
      </w:r>
      <w:r w:rsidRPr="001B7851">
        <w:t xml:space="preserve">. Штраф устанавливается в размере (2,5 процентов цены </w:t>
      </w:r>
      <w:r w:rsidR="00C6410D">
        <w:t>Договор</w:t>
      </w:r>
      <w:r w:rsidRPr="001B7851">
        <w:t xml:space="preserve">а). </w:t>
      </w:r>
    </w:p>
    <w:p w:rsidR="00201A5F" w:rsidRPr="001B7851" w:rsidRDefault="00201A5F" w:rsidP="00201A5F">
      <w:pPr>
        <w:ind w:firstLine="709"/>
        <w:jc w:val="both"/>
      </w:pPr>
      <w:r w:rsidRPr="001B7851">
        <w:t xml:space="preserve">8.3. В случае просрочки исполнения Поставщиком обязательств (в том числе гарантийного обязательства), предусмотренных </w:t>
      </w:r>
      <w:r w:rsidR="006B62D9">
        <w:t>Договором</w:t>
      </w:r>
      <w:r w:rsidRPr="001B7851">
        <w:t xml:space="preserve">, а также в иных случаях ненадлежащего исполнения Поставщиком обязательств, предусмотренных </w:t>
      </w:r>
      <w:r w:rsidR="006B62D9">
        <w:t>Договором</w:t>
      </w:r>
      <w:r w:rsidRPr="001B7851">
        <w:t>, Заказчик направляет Поставщику требование об уплате неустоек (штрафов, пеней).</w:t>
      </w:r>
    </w:p>
    <w:p w:rsidR="00201A5F" w:rsidRPr="001B7851" w:rsidRDefault="00201A5F" w:rsidP="00201A5F">
      <w:pPr>
        <w:ind w:firstLine="709"/>
        <w:jc w:val="both"/>
      </w:pPr>
      <w:r w:rsidRPr="001B7851">
        <w:t xml:space="preserve">Пеня начисляется за каждый день просрочки исполнения Поставщиком обязательства, предусмотренного </w:t>
      </w:r>
      <w:r w:rsidR="006B62D9">
        <w:t>Договором</w:t>
      </w:r>
      <w:r w:rsidRPr="001B7851">
        <w:t xml:space="preserve">, начиная со дня, </w:t>
      </w:r>
      <w:r w:rsidR="007A6700" w:rsidRPr="001B7851">
        <w:t>следующего после дня истечения,</w:t>
      </w:r>
      <w:r w:rsidRPr="001B7851">
        <w:t xml:space="preserve"> установленного настоящим </w:t>
      </w:r>
      <w:r w:rsidR="006B62D9">
        <w:t>Договором</w:t>
      </w:r>
      <w:r w:rsidRPr="001B7851">
        <w:t xml:space="preserve"> срока исполнения обязательства. Размер пени устанавливается в размере 1/200 (одной двухсотой) действующей на дату уплаты пени ставки рефинансирования Центрального банка Российской Федерации от цены настоящего </w:t>
      </w:r>
      <w:r w:rsidR="006B62D9">
        <w:t>Договора</w:t>
      </w:r>
      <w:r w:rsidRPr="001B7851">
        <w:t xml:space="preserve">, уменьшенной на сумму пропорциональную объёму обязательств, предусмотренных </w:t>
      </w:r>
      <w:r w:rsidR="006B62D9">
        <w:t>Договором</w:t>
      </w:r>
      <w:r w:rsidRPr="001B7851">
        <w:t xml:space="preserve"> и фактически исполненных Поставщиком</w:t>
      </w:r>
    </w:p>
    <w:p w:rsidR="00201A5F" w:rsidRPr="001B7851" w:rsidRDefault="00201A5F" w:rsidP="00201A5F">
      <w:pPr>
        <w:ind w:firstLine="709"/>
        <w:jc w:val="both"/>
      </w:pPr>
      <w:r w:rsidRPr="001B7851">
        <w:t xml:space="preserve">Штраф начисляется за ненадлежащее исполнение Поставщиком обязательств, предусмотренных </w:t>
      </w:r>
      <w:r w:rsidR="006B62D9">
        <w:t>Договором</w:t>
      </w:r>
      <w:r w:rsidRPr="001B7851">
        <w:t xml:space="preserve">, за исключением просрочки исполнения Поставщиком обязательств (в том числе гарантийного обязательства), предусмотренных </w:t>
      </w:r>
      <w:r w:rsidR="006B62D9">
        <w:t>Договором</w:t>
      </w:r>
      <w:r w:rsidRPr="001B7851">
        <w:t xml:space="preserve">. Штраф устанавливается в размере (10 процентов цены </w:t>
      </w:r>
      <w:r w:rsidR="006B62D9">
        <w:t>Договора</w:t>
      </w:r>
      <w:r w:rsidRPr="001B7851">
        <w:t xml:space="preserve">). </w:t>
      </w:r>
    </w:p>
    <w:p w:rsidR="00201A5F" w:rsidRPr="001B7851" w:rsidRDefault="00201A5F" w:rsidP="00201A5F">
      <w:pPr>
        <w:ind w:firstLine="709"/>
        <w:jc w:val="both"/>
      </w:pPr>
      <w:r w:rsidRPr="001B7851">
        <w:t xml:space="preserve">8.4.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B62D9">
        <w:t>Договором</w:t>
      </w:r>
      <w:r w:rsidRPr="001B7851">
        <w:t>, произошло вследствие непреодолимой силы или по вине другой стороны.</w:t>
      </w:r>
    </w:p>
    <w:p w:rsidR="00201A5F" w:rsidRPr="001B7851" w:rsidRDefault="00201A5F" w:rsidP="00201A5F">
      <w:pPr>
        <w:ind w:firstLine="709"/>
        <w:jc w:val="both"/>
      </w:pPr>
      <w:r w:rsidRPr="001B7851">
        <w:t>8.5. Уплата неустойки (штрафа, пени) не освобождает Стороны от выполнения принятых обязательств.</w:t>
      </w:r>
    </w:p>
    <w:p w:rsidR="00201A5F" w:rsidRPr="001B7851" w:rsidRDefault="00201A5F" w:rsidP="00201A5F">
      <w:pPr>
        <w:pStyle w:val="ae"/>
        <w:ind w:left="0" w:firstLine="709"/>
        <w:jc w:val="both"/>
        <w:rPr>
          <w:szCs w:val="24"/>
        </w:rPr>
      </w:pPr>
      <w:r w:rsidRPr="001B7851">
        <w:rPr>
          <w:szCs w:val="24"/>
        </w:rPr>
        <w:t>8.6. В случае поставки Заказчику Товара ненадлежащего качества наступают последствия, предусмотренные статьями 475 и 518 Гражданского кодекса Российской Федерации.</w:t>
      </w:r>
    </w:p>
    <w:p w:rsidR="00201A5F" w:rsidRPr="001B7851" w:rsidRDefault="00201A5F" w:rsidP="00201A5F">
      <w:pPr>
        <w:ind w:firstLine="709"/>
        <w:jc w:val="both"/>
      </w:pPr>
      <w:r w:rsidRPr="001B7851">
        <w:t xml:space="preserve">8.7. Уплата штрафных санкций за нарушение обязательств по </w:t>
      </w:r>
      <w:r w:rsidR="006B62D9">
        <w:t>Договору</w:t>
      </w:r>
      <w:r w:rsidRPr="001B7851">
        <w:t xml:space="preserve"> производится Поставщиком на основании претензии Заказчика перечислением денежных средств на</w:t>
      </w:r>
      <w:r w:rsidR="006B62D9">
        <w:t xml:space="preserve"> расчетный счет заказчика</w:t>
      </w:r>
      <w:r w:rsidRPr="001B7851">
        <w:t>.</w:t>
      </w:r>
    </w:p>
    <w:p w:rsidR="00201A5F" w:rsidRPr="001B7851" w:rsidRDefault="00201A5F" w:rsidP="00201A5F">
      <w:pPr>
        <w:ind w:firstLine="709"/>
        <w:jc w:val="both"/>
      </w:pPr>
      <w:r w:rsidRPr="001B7851">
        <w:t>8.8. Указанная в настоящем разделе пеня (неустойка) взимается за каждое нарушение в отдельности.</w:t>
      </w:r>
    </w:p>
    <w:p w:rsidR="00201A5F" w:rsidRPr="001B7851" w:rsidRDefault="00201A5F" w:rsidP="00201A5F">
      <w:pPr>
        <w:pStyle w:val="ae"/>
        <w:ind w:left="0" w:firstLine="709"/>
        <w:jc w:val="both"/>
        <w:rPr>
          <w:szCs w:val="24"/>
        </w:rPr>
      </w:pPr>
      <w:r w:rsidRPr="001B7851">
        <w:rPr>
          <w:szCs w:val="24"/>
        </w:rPr>
        <w:t xml:space="preserve">При расторжении </w:t>
      </w:r>
      <w:r w:rsidR="006B62D9">
        <w:rPr>
          <w:szCs w:val="24"/>
        </w:rPr>
        <w:t>Договора</w:t>
      </w:r>
      <w:r w:rsidRPr="001B7851">
        <w:rPr>
          <w:szCs w:val="24"/>
        </w:rPr>
        <w:t xml:space="preserve"> в связи с односторонним отказом стороны </w:t>
      </w:r>
      <w:r w:rsidR="006B62D9">
        <w:rPr>
          <w:szCs w:val="24"/>
        </w:rPr>
        <w:t>Договора</w:t>
      </w:r>
      <w:r w:rsidRPr="001B7851">
        <w:rPr>
          <w:szCs w:val="24"/>
        </w:rPr>
        <w:t xml:space="preserve"> от исполнения </w:t>
      </w:r>
      <w:r w:rsidR="006B62D9">
        <w:rPr>
          <w:szCs w:val="24"/>
        </w:rPr>
        <w:t>Договора</w:t>
      </w:r>
      <w:r w:rsidRPr="001B7851">
        <w:rPr>
          <w:szCs w:val="24"/>
        </w:rPr>
        <w:t xml:space="preserve"> другая сторона </w:t>
      </w:r>
      <w:r w:rsidR="006B62D9">
        <w:rPr>
          <w:szCs w:val="24"/>
        </w:rPr>
        <w:t>Договора</w:t>
      </w:r>
      <w:r w:rsidRPr="001B7851">
        <w:rPr>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D1930">
        <w:rPr>
          <w:szCs w:val="24"/>
        </w:rPr>
        <w:t>Договор</w:t>
      </w:r>
      <w:r w:rsidRPr="001B7851">
        <w:rPr>
          <w:szCs w:val="24"/>
        </w:rPr>
        <w:t>а.</w:t>
      </w:r>
    </w:p>
    <w:p w:rsidR="00201A5F" w:rsidRPr="001B7851" w:rsidRDefault="00201A5F" w:rsidP="00201A5F">
      <w:pPr>
        <w:pStyle w:val="ae"/>
        <w:ind w:left="0" w:firstLine="709"/>
        <w:jc w:val="both"/>
        <w:rPr>
          <w:szCs w:val="24"/>
        </w:rPr>
      </w:pPr>
      <w:r w:rsidRPr="001B7851">
        <w:rPr>
          <w:szCs w:val="24"/>
        </w:rPr>
        <w:t xml:space="preserve">8.9. В случае неисполнения или ненадлежащего исполнения Поставщиком обязательств по </w:t>
      </w:r>
      <w:r w:rsidR="006B62D9">
        <w:rPr>
          <w:szCs w:val="24"/>
        </w:rPr>
        <w:t>Договору</w:t>
      </w:r>
      <w:r w:rsidRPr="001B7851">
        <w:rPr>
          <w:szCs w:val="24"/>
        </w:rPr>
        <w:t xml:space="preserve"> Заказчик вправе произвести оплату по </w:t>
      </w:r>
      <w:r w:rsidR="006B62D9">
        <w:rPr>
          <w:szCs w:val="24"/>
        </w:rPr>
        <w:t>Договору</w:t>
      </w:r>
      <w:r w:rsidRPr="001B7851">
        <w:rPr>
          <w:szCs w:val="24"/>
        </w:rPr>
        <w:t xml:space="preserve"> в размере за вычетом суммы неустойки (штрафа, пени), подлежащей уплате Поставщиком в соответствии с условиями ответственности последнего по </w:t>
      </w:r>
      <w:r w:rsidR="006B62D9">
        <w:rPr>
          <w:szCs w:val="24"/>
        </w:rPr>
        <w:t>Договору</w:t>
      </w:r>
      <w:r w:rsidRPr="001B7851">
        <w:rPr>
          <w:szCs w:val="24"/>
        </w:rPr>
        <w:t xml:space="preserve">. В этом случае оплата по </w:t>
      </w:r>
      <w:r w:rsidR="006B62D9">
        <w:rPr>
          <w:szCs w:val="24"/>
        </w:rPr>
        <w:t>Договору</w:t>
      </w:r>
      <w:r w:rsidRPr="001B7851">
        <w:rPr>
          <w:szCs w:val="24"/>
        </w:rPr>
        <w:t xml:space="preserve"> осуществляется на основании акта приемки товаров, в котором указываются: сумма, подлежащая оплате в соответствии с условиями </w:t>
      </w:r>
      <w:r w:rsidR="006B62D9">
        <w:rPr>
          <w:szCs w:val="24"/>
        </w:rPr>
        <w:t>Договора</w:t>
      </w:r>
      <w:r w:rsidRPr="001B7851">
        <w:rPr>
          <w:szCs w:val="24"/>
        </w:rPr>
        <w:t xml:space="preserve">;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w:t>
      </w:r>
      <w:r w:rsidR="006B62D9">
        <w:rPr>
          <w:szCs w:val="24"/>
        </w:rPr>
        <w:t>Договору</w:t>
      </w:r>
      <w:r w:rsidRPr="001B7851">
        <w:rPr>
          <w:szCs w:val="24"/>
        </w:rPr>
        <w:t>.</w:t>
      </w:r>
    </w:p>
    <w:p w:rsidR="006B62D9" w:rsidRDefault="006B62D9" w:rsidP="00201A5F">
      <w:pPr>
        <w:jc w:val="center"/>
        <w:rPr>
          <w:b/>
        </w:rPr>
      </w:pPr>
    </w:p>
    <w:p w:rsidR="00201A5F" w:rsidRPr="001B7851" w:rsidRDefault="00201A5F" w:rsidP="00D81AF6">
      <w:pPr>
        <w:jc w:val="center"/>
        <w:rPr>
          <w:b/>
        </w:rPr>
      </w:pPr>
      <w:r w:rsidRPr="001B7851">
        <w:rPr>
          <w:b/>
        </w:rPr>
        <w:t>9. Форс-мажор</w:t>
      </w:r>
    </w:p>
    <w:p w:rsidR="00201A5F" w:rsidRPr="001B7851" w:rsidRDefault="00201A5F" w:rsidP="00201A5F">
      <w:pPr>
        <w:pStyle w:val="ae"/>
        <w:ind w:left="0" w:firstLine="709"/>
        <w:jc w:val="both"/>
        <w:rPr>
          <w:szCs w:val="24"/>
        </w:rPr>
      </w:pPr>
      <w:r w:rsidRPr="001B7851">
        <w:rPr>
          <w:szCs w:val="24"/>
        </w:rPr>
        <w:t>9.1.</w:t>
      </w:r>
      <w:r w:rsidRPr="001B7851">
        <w:rPr>
          <w:szCs w:val="24"/>
        </w:rPr>
        <w:tab/>
        <w:t xml:space="preserve">Стороны освобождаются от ответственности за полное или частичное неисполнение своих обязательств по настоящему </w:t>
      </w:r>
      <w:r w:rsidR="006B62D9">
        <w:rPr>
          <w:szCs w:val="24"/>
        </w:rPr>
        <w:t>Договору</w:t>
      </w:r>
      <w:r w:rsidRPr="001B7851">
        <w:rPr>
          <w:szCs w:val="24"/>
        </w:rPr>
        <w:t xml:space="preserve"> в случае, если оно явилось следствием обстоятельств непреодолимой силы, а именно наводнения, пожара, землетрясения, диверсии, блокад, изменения законодательства, препятствующих надлежащему исполнению обязательств по настоящему </w:t>
      </w:r>
      <w:r w:rsidR="006B62D9">
        <w:rPr>
          <w:szCs w:val="24"/>
        </w:rPr>
        <w:t>Договору</w:t>
      </w:r>
      <w:r w:rsidRPr="001B7851">
        <w:rPr>
          <w:szCs w:val="24"/>
        </w:rPr>
        <w:t xml:space="preserve">, а также других чрезвычайных обстоятельств, которые возникли после заключения настоящего </w:t>
      </w:r>
      <w:r w:rsidR="006B62D9">
        <w:rPr>
          <w:szCs w:val="24"/>
        </w:rPr>
        <w:t>Договора</w:t>
      </w:r>
      <w:r w:rsidRPr="001B7851">
        <w:rPr>
          <w:szCs w:val="24"/>
        </w:rPr>
        <w:t xml:space="preserve"> и </w:t>
      </w:r>
      <w:r w:rsidRPr="001B7851">
        <w:rPr>
          <w:szCs w:val="24"/>
        </w:rPr>
        <w:lastRenderedPageBreak/>
        <w:t xml:space="preserve">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201A5F" w:rsidRPr="001B7851" w:rsidRDefault="00201A5F" w:rsidP="00201A5F">
      <w:pPr>
        <w:pStyle w:val="ae"/>
        <w:ind w:left="0" w:firstLine="709"/>
        <w:jc w:val="both"/>
        <w:rPr>
          <w:szCs w:val="24"/>
        </w:rPr>
      </w:pPr>
      <w:r w:rsidRPr="001B7851">
        <w:rPr>
          <w:szCs w:val="24"/>
        </w:rPr>
        <w:t>9.2.</w:t>
      </w:r>
      <w:r w:rsidRPr="001B7851">
        <w:rPr>
          <w:szCs w:val="24"/>
        </w:rPr>
        <w:tab/>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что может являться основанием </w:t>
      </w:r>
      <w:r w:rsidR="007A6700" w:rsidRPr="001B7851">
        <w:rPr>
          <w:szCs w:val="24"/>
        </w:rPr>
        <w:t>для отказа</w:t>
      </w:r>
      <w:r w:rsidRPr="001B7851">
        <w:rPr>
          <w:szCs w:val="24"/>
        </w:rPr>
        <w:t xml:space="preserve"> от исполнения </w:t>
      </w:r>
      <w:r w:rsidR="00C6410D">
        <w:rPr>
          <w:szCs w:val="24"/>
        </w:rPr>
        <w:t>Договора</w:t>
      </w:r>
      <w:r w:rsidRPr="001B7851">
        <w:rPr>
          <w:szCs w:val="24"/>
        </w:rPr>
        <w:t xml:space="preserve"> в одностороннем порядке.</w:t>
      </w:r>
    </w:p>
    <w:p w:rsidR="00201A5F" w:rsidRPr="001B7851" w:rsidRDefault="00201A5F" w:rsidP="00201A5F">
      <w:pPr>
        <w:pStyle w:val="ae"/>
        <w:ind w:left="0" w:firstLine="709"/>
        <w:rPr>
          <w:szCs w:val="24"/>
        </w:rPr>
      </w:pPr>
    </w:p>
    <w:p w:rsidR="00201A5F" w:rsidRPr="001B7851" w:rsidRDefault="00201A5F" w:rsidP="00D81AF6">
      <w:pPr>
        <w:jc w:val="center"/>
      </w:pPr>
      <w:r w:rsidRPr="001B7851">
        <w:rPr>
          <w:b/>
        </w:rPr>
        <w:t>10. Порядок рассмотрения споров</w:t>
      </w:r>
    </w:p>
    <w:p w:rsidR="00201A5F" w:rsidRPr="001B7851" w:rsidRDefault="00201A5F" w:rsidP="00201A5F">
      <w:pPr>
        <w:ind w:firstLine="709"/>
        <w:jc w:val="both"/>
      </w:pPr>
      <w:r w:rsidRPr="001B7851">
        <w:t>10.1.</w:t>
      </w:r>
      <w:r w:rsidRPr="001B7851">
        <w:tab/>
        <w:t xml:space="preserve">Стороны принимают все меры к тому, чтобы любые спорные вопросы, разногласия либо претензии, касающиеся исполнения настоящего </w:t>
      </w:r>
      <w:r w:rsidR="00C6410D">
        <w:t>Договора</w:t>
      </w:r>
      <w:r w:rsidRPr="001B7851">
        <w:t>, были урегулированы путем переговоров.</w:t>
      </w:r>
    </w:p>
    <w:p w:rsidR="00201A5F" w:rsidRPr="001B7851" w:rsidRDefault="00201A5F" w:rsidP="00201A5F">
      <w:pPr>
        <w:pStyle w:val="ae"/>
        <w:ind w:left="0" w:firstLine="709"/>
        <w:jc w:val="both"/>
        <w:rPr>
          <w:szCs w:val="24"/>
        </w:rPr>
      </w:pPr>
      <w:r w:rsidRPr="001B7851">
        <w:rPr>
          <w:szCs w:val="24"/>
        </w:rPr>
        <w:t xml:space="preserve"> 10.2.</w:t>
      </w:r>
      <w:r w:rsidRPr="001B7851">
        <w:rPr>
          <w:szCs w:val="24"/>
        </w:rPr>
        <w:tab/>
        <w:t>В случае невозможности разрешения разногласий путем переговоров они могут быть переданы на рассмотрение в Арбитражный суд города Санкт-Петербурга и Ленинградской области.</w:t>
      </w:r>
    </w:p>
    <w:p w:rsidR="00201A5F" w:rsidRPr="001B7851" w:rsidRDefault="00201A5F" w:rsidP="00201A5F">
      <w:pPr>
        <w:ind w:firstLine="709"/>
        <w:jc w:val="both"/>
        <w:rPr>
          <w:b/>
        </w:rPr>
      </w:pPr>
    </w:p>
    <w:p w:rsidR="00201A5F" w:rsidRPr="001B7851" w:rsidRDefault="00201A5F" w:rsidP="00201A5F">
      <w:pPr>
        <w:jc w:val="center"/>
        <w:rPr>
          <w:b/>
        </w:rPr>
      </w:pPr>
      <w:r w:rsidRPr="001B7851">
        <w:rPr>
          <w:b/>
        </w:rPr>
        <w:t xml:space="preserve">11. Порядок изменения и расторжения </w:t>
      </w:r>
      <w:r w:rsidR="00C6410D">
        <w:rPr>
          <w:b/>
        </w:rPr>
        <w:t>Договора</w:t>
      </w:r>
    </w:p>
    <w:p w:rsidR="00201A5F" w:rsidRPr="001B7851" w:rsidRDefault="00201A5F" w:rsidP="00201A5F">
      <w:pPr>
        <w:ind w:firstLine="709"/>
        <w:jc w:val="both"/>
      </w:pPr>
      <w:r w:rsidRPr="001B7851">
        <w:t>11.1.</w:t>
      </w:r>
      <w:r w:rsidRPr="001B7851">
        <w:tab/>
        <w:t xml:space="preserve">Любые изменения и дополнения к настоящему </w:t>
      </w:r>
      <w:r w:rsidR="00C6410D">
        <w:t>Договору</w:t>
      </w:r>
      <w:r w:rsidRPr="001B7851">
        <w:t xml:space="preserve"> имеют силу только в том случае, если они оформлены в письменном виде и подписаны уполномоченными представителями Сторон. </w:t>
      </w:r>
    </w:p>
    <w:p w:rsidR="00201A5F" w:rsidRPr="001B7851" w:rsidRDefault="00201A5F" w:rsidP="00201A5F">
      <w:pPr>
        <w:ind w:firstLine="709"/>
        <w:jc w:val="both"/>
      </w:pPr>
      <w:r w:rsidRPr="001B7851">
        <w:t>11.2.</w:t>
      </w:r>
      <w:r w:rsidRPr="001B7851">
        <w:tab/>
        <w:t xml:space="preserve">В случае расторжения </w:t>
      </w:r>
      <w:r w:rsidR="00C6410D">
        <w:t>Договора</w:t>
      </w:r>
      <w:r w:rsidRPr="001B7851">
        <w:t xml:space="preserve"> возмещение расходов, понесенных Сторонами в пределах фактически поставленных товаров, осуществляется в соответствии с требованиями гражданского законодательства и условиями настоящего </w:t>
      </w:r>
      <w:r w:rsidR="00C6410D">
        <w:t>Договора</w:t>
      </w:r>
      <w:r w:rsidRPr="001B7851">
        <w:t xml:space="preserve">. </w:t>
      </w:r>
    </w:p>
    <w:p w:rsidR="00201A5F" w:rsidRPr="001B7851" w:rsidRDefault="00201A5F" w:rsidP="00201A5F">
      <w:pPr>
        <w:pStyle w:val="ae"/>
        <w:ind w:left="0" w:firstLine="709"/>
        <w:jc w:val="both"/>
        <w:rPr>
          <w:szCs w:val="24"/>
        </w:rPr>
      </w:pPr>
      <w:r w:rsidRPr="001B7851">
        <w:rPr>
          <w:szCs w:val="24"/>
        </w:rPr>
        <w:t>11.3.</w:t>
      </w:r>
      <w:r w:rsidRPr="001B7851">
        <w:rPr>
          <w:szCs w:val="24"/>
        </w:rPr>
        <w:tab/>
        <w:t xml:space="preserve">Расторжение </w:t>
      </w:r>
      <w:r w:rsidR="00C6410D">
        <w:rPr>
          <w:szCs w:val="24"/>
        </w:rPr>
        <w:t>Договора</w:t>
      </w:r>
      <w:r w:rsidRPr="001B7851">
        <w:rPr>
          <w:szCs w:val="24"/>
        </w:rPr>
        <w:t xml:space="preserve"> допускается:</w:t>
      </w:r>
    </w:p>
    <w:p w:rsidR="00201A5F" w:rsidRPr="001B7851" w:rsidRDefault="00201A5F" w:rsidP="00201A5F">
      <w:pPr>
        <w:ind w:firstLine="709"/>
        <w:jc w:val="both"/>
      </w:pPr>
      <w:r w:rsidRPr="001B7851">
        <w:t>- по соглашению Сторон;</w:t>
      </w:r>
    </w:p>
    <w:p w:rsidR="00201A5F" w:rsidRPr="001B7851" w:rsidRDefault="00201A5F" w:rsidP="00201A5F">
      <w:pPr>
        <w:pStyle w:val="ae"/>
        <w:ind w:left="0" w:firstLine="709"/>
        <w:jc w:val="both"/>
        <w:rPr>
          <w:szCs w:val="24"/>
        </w:rPr>
      </w:pPr>
      <w:r w:rsidRPr="001B7851">
        <w:rPr>
          <w:szCs w:val="24"/>
        </w:rPr>
        <w:t>- по решению суда;</w:t>
      </w:r>
    </w:p>
    <w:p w:rsidR="00201A5F" w:rsidRPr="001B7851" w:rsidRDefault="00201A5F" w:rsidP="00201A5F">
      <w:pPr>
        <w:ind w:firstLine="709"/>
        <w:jc w:val="both"/>
        <w:rPr>
          <w:color w:val="000000"/>
        </w:rPr>
      </w:pPr>
      <w:r w:rsidRPr="001B7851">
        <w:t>-</w:t>
      </w:r>
      <w:r w:rsidRPr="001B7851">
        <w:rPr>
          <w:color w:val="000000"/>
        </w:rPr>
        <w:t xml:space="preserve"> в случае одностороннего отказа стороны </w:t>
      </w:r>
      <w:r w:rsidR="00C6410D">
        <w:rPr>
          <w:color w:val="000000"/>
        </w:rPr>
        <w:t>Договора</w:t>
      </w:r>
      <w:r w:rsidRPr="001B7851">
        <w:rPr>
          <w:color w:val="000000"/>
        </w:rPr>
        <w:t xml:space="preserve"> от исполнения </w:t>
      </w:r>
      <w:r w:rsidR="00C6410D">
        <w:rPr>
          <w:color w:val="000000"/>
        </w:rPr>
        <w:t>Договора</w:t>
      </w:r>
      <w:r w:rsidRPr="001B7851">
        <w:rPr>
          <w:color w:val="000000"/>
        </w:rPr>
        <w:t xml:space="preserve"> в соответствии с действующим законодательством и условиями </w:t>
      </w:r>
      <w:r w:rsidR="00C6410D">
        <w:rPr>
          <w:color w:val="000000"/>
        </w:rPr>
        <w:t>Договора</w:t>
      </w:r>
      <w:r w:rsidRPr="001B7851">
        <w:rPr>
          <w:color w:val="000000"/>
        </w:rPr>
        <w:t>.</w:t>
      </w:r>
    </w:p>
    <w:p w:rsidR="00201A5F" w:rsidRPr="001B7851" w:rsidRDefault="00201A5F" w:rsidP="00201A5F">
      <w:pPr>
        <w:ind w:firstLine="709"/>
        <w:jc w:val="both"/>
        <w:rPr>
          <w:color w:val="000000"/>
        </w:rPr>
      </w:pPr>
      <w:r w:rsidRPr="001B7851">
        <w:rPr>
          <w:caps/>
          <w:color w:val="000000"/>
        </w:rPr>
        <w:t>11.</w:t>
      </w:r>
      <w:r w:rsidRPr="001B7851">
        <w:rPr>
          <w:color w:val="000000"/>
        </w:rPr>
        <w:t xml:space="preserve">4. Решение об одностороннем отказе от исполнения </w:t>
      </w:r>
      <w:r w:rsidR="00C6410D">
        <w:rPr>
          <w:color w:val="000000"/>
        </w:rPr>
        <w:t>Договора</w:t>
      </w:r>
      <w:r w:rsidRPr="001B7851">
        <w:rPr>
          <w:color w:val="000000"/>
        </w:rPr>
        <w:t xml:space="preserve"> принимается Заказчиком в следующих случаях:</w:t>
      </w:r>
    </w:p>
    <w:p w:rsidR="00201A5F" w:rsidRPr="001B7851" w:rsidRDefault="00201A5F" w:rsidP="00201A5F">
      <w:pPr>
        <w:ind w:firstLine="709"/>
        <w:jc w:val="both"/>
        <w:rPr>
          <w:color w:val="000000"/>
        </w:rPr>
      </w:pPr>
      <w:r w:rsidRPr="001B7851">
        <w:rPr>
          <w:color w:val="000000"/>
        </w:rPr>
        <w:t xml:space="preserve">11.4.1. Если в ходе исполнения </w:t>
      </w:r>
      <w:r w:rsidR="00C6410D">
        <w:rPr>
          <w:color w:val="000000"/>
        </w:rPr>
        <w:t>Договора</w:t>
      </w:r>
      <w:r w:rsidRPr="001B7851">
        <w:rPr>
          <w:color w:val="000000"/>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01A5F" w:rsidRPr="001B7851" w:rsidRDefault="00201A5F" w:rsidP="00201A5F">
      <w:pPr>
        <w:ind w:firstLine="709"/>
        <w:jc w:val="both"/>
        <w:rPr>
          <w:color w:val="000000"/>
        </w:rPr>
      </w:pPr>
      <w:r w:rsidRPr="001B7851">
        <w:rPr>
          <w:color w:val="000000"/>
        </w:rPr>
        <w:t xml:space="preserve">11.4.2. При выявлении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r w:rsidR="007A6700" w:rsidRPr="001B7851">
        <w:rPr>
          <w:color w:val="000000"/>
        </w:rPr>
        <w:t>времени,</w:t>
      </w:r>
      <w:r w:rsidRPr="001B7851">
        <w:rPr>
          <w:color w:val="000000"/>
        </w:rPr>
        <w:t xml:space="preserve"> или выявляются неоднократно, либо проявляются вновь после их устранения, и других подобных недостатков).</w:t>
      </w:r>
    </w:p>
    <w:p w:rsidR="00201A5F" w:rsidRPr="001B7851" w:rsidRDefault="00201A5F" w:rsidP="00201A5F">
      <w:pPr>
        <w:ind w:firstLine="709"/>
        <w:jc w:val="both"/>
        <w:rPr>
          <w:color w:val="000000"/>
        </w:rPr>
      </w:pPr>
      <w:r w:rsidRPr="001B7851">
        <w:rPr>
          <w:color w:val="000000"/>
        </w:rPr>
        <w:t xml:space="preserve">11.4.3. При неоднократном и/или существенным нарушении сроков поставки Товара. </w:t>
      </w:r>
    </w:p>
    <w:p w:rsidR="00201A5F" w:rsidRPr="001B7851" w:rsidRDefault="00201A5F" w:rsidP="00201A5F">
      <w:pPr>
        <w:pStyle w:val="ae"/>
        <w:ind w:left="0" w:firstLine="709"/>
        <w:jc w:val="both"/>
        <w:rPr>
          <w:color w:val="000000"/>
          <w:szCs w:val="24"/>
        </w:rPr>
      </w:pPr>
      <w:r w:rsidRPr="001B7851">
        <w:rPr>
          <w:color w:val="000000"/>
          <w:szCs w:val="24"/>
        </w:rPr>
        <w:t xml:space="preserve">11.5. В случае принятия одной из сторон решения об одностороннем отказе от исполнения обязательств, эта сторона не позднее чем в течение трех рабочих дней с даты принятия этого решения, направляет другой стороне соответствующее письменное уведомление. Надлежащим уведомлением считается уведомление, направленное одним из следующих способов: по почте заказным письмом с уведомлением о вручении,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направившей уведомление, подтверждения о его вручении другой стороне.   </w:t>
      </w:r>
    </w:p>
    <w:p w:rsidR="00201A5F" w:rsidRPr="001B7851" w:rsidRDefault="00201A5F" w:rsidP="00201A5F">
      <w:pPr>
        <w:pStyle w:val="ae"/>
        <w:ind w:left="0" w:firstLine="709"/>
        <w:jc w:val="both"/>
        <w:rPr>
          <w:color w:val="000000"/>
          <w:szCs w:val="24"/>
        </w:rPr>
      </w:pPr>
      <w:r w:rsidRPr="001B7851">
        <w:rPr>
          <w:color w:val="000000"/>
          <w:szCs w:val="24"/>
        </w:rPr>
        <w:t xml:space="preserve">Датой надлежащего уведомления признается дата получения подтверждения о вручении стороне </w:t>
      </w:r>
      <w:r w:rsidR="00C6410D">
        <w:rPr>
          <w:color w:val="000000"/>
          <w:szCs w:val="24"/>
        </w:rPr>
        <w:t>Договора</w:t>
      </w:r>
      <w:r w:rsidRPr="001B7851">
        <w:rPr>
          <w:color w:val="000000"/>
          <w:szCs w:val="24"/>
        </w:rPr>
        <w:t xml:space="preserve"> данного уведомления или дата получения стороной, направившей уведомление о расторжении </w:t>
      </w:r>
      <w:r w:rsidR="00C6410D">
        <w:rPr>
          <w:color w:val="000000"/>
          <w:szCs w:val="24"/>
        </w:rPr>
        <w:t>Договора</w:t>
      </w:r>
      <w:r w:rsidRPr="001B7851">
        <w:rPr>
          <w:color w:val="000000"/>
          <w:szCs w:val="24"/>
        </w:rPr>
        <w:t xml:space="preserve"> в одностороннем порядке информации </w:t>
      </w:r>
      <w:r w:rsidRPr="001B7851">
        <w:rPr>
          <w:color w:val="000000"/>
          <w:szCs w:val="24"/>
        </w:rPr>
        <w:lastRenderedPageBreak/>
        <w:t xml:space="preserve">об отсутствии другой стороны по адресу, указанному в </w:t>
      </w:r>
      <w:r w:rsidR="00C6410D">
        <w:rPr>
          <w:color w:val="000000"/>
          <w:szCs w:val="24"/>
        </w:rPr>
        <w:t>Договоре</w:t>
      </w:r>
      <w:r w:rsidRPr="001B7851">
        <w:rPr>
          <w:color w:val="000000"/>
          <w:szCs w:val="24"/>
        </w:rPr>
        <w:t xml:space="preserve">. При невозможности получения соответствующих подтверждения или информации, датой надлежащего уведомления признается дата по истечении тридцати дней с даты размещения на официальном сайте решения об одностороннем отказе от исполнения </w:t>
      </w:r>
      <w:r w:rsidR="00C6410D">
        <w:rPr>
          <w:color w:val="000000"/>
          <w:szCs w:val="24"/>
        </w:rPr>
        <w:t>Договора</w:t>
      </w:r>
      <w:r w:rsidRPr="001B7851">
        <w:rPr>
          <w:color w:val="000000"/>
          <w:szCs w:val="24"/>
        </w:rPr>
        <w:t>.</w:t>
      </w:r>
    </w:p>
    <w:p w:rsidR="00201A5F" w:rsidRPr="001B7851" w:rsidRDefault="00201A5F" w:rsidP="00201A5F">
      <w:pPr>
        <w:pStyle w:val="ae"/>
        <w:ind w:left="0" w:firstLine="709"/>
        <w:jc w:val="both"/>
        <w:rPr>
          <w:color w:val="000000"/>
          <w:szCs w:val="24"/>
        </w:rPr>
      </w:pPr>
      <w:r w:rsidRPr="001B7851">
        <w:rPr>
          <w:color w:val="000000"/>
          <w:szCs w:val="24"/>
        </w:rPr>
        <w:t xml:space="preserve">11.6. Решение об одностороннем отказе от исполнения </w:t>
      </w:r>
      <w:r w:rsidR="00C6410D">
        <w:rPr>
          <w:color w:val="000000"/>
          <w:szCs w:val="24"/>
        </w:rPr>
        <w:t>Договора</w:t>
      </w:r>
      <w:r w:rsidRPr="001B7851">
        <w:rPr>
          <w:color w:val="000000"/>
          <w:szCs w:val="24"/>
        </w:rPr>
        <w:t xml:space="preserve"> вступает в силу и </w:t>
      </w:r>
      <w:r w:rsidR="00C6410D">
        <w:rPr>
          <w:color w:val="000000"/>
          <w:szCs w:val="24"/>
        </w:rPr>
        <w:t>Договор</w:t>
      </w:r>
      <w:r w:rsidRPr="001B7851">
        <w:rPr>
          <w:color w:val="000000"/>
          <w:szCs w:val="24"/>
        </w:rPr>
        <w:t xml:space="preserve"> считается расторгнутым через десять дней с даты надлежащего уведомления об одностороннем отказе от исполнения </w:t>
      </w:r>
      <w:r w:rsidR="00C6410D">
        <w:rPr>
          <w:color w:val="000000"/>
          <w:szCs w:val="24"/>
        </w:rPr>
        <w:t>Договора</w:t>
      </w:r>
      <w:r w:rsidRPr="001B7851">
        <w:rPr>
          <w:color w:val="000000"/>
          <w:szCs w:val="24"/>
        </w:rPr>
        <w:t>.</w:t>
      </w:r>
    </w:p>
    <w:p w:rsidR="00201A5F" w:rsidRPr="001B7851" w:rsidRDefault="00201A5F" w:rsidP="00201A5F">
      <w:pPr>
        <w:pStyle w:val="ae"/>
        <w:ind w:left="0" w:firstLine="709"/>
        <w:jc w:val="both"/>
        <w:rPr>
          <w:color w:val="000000"/>
          <w:szCs w:val="24"/>
        </w:rPr>
      </w:pPr>
      <w:r w:rsidRPr="001B7851">
        <w:rPr>
          <w:color w:val="000000"/>
          <w:szCs w:val="24"/>
        </w:rPr>
        <w:t xml:space="preserve">11.7. Заказчик обязан отменить не вступившее в силу решение об одностороннем отказе от исполнения </w:t>
      </w:r>
      <w:r w:rsidR="00C6410D">
        <w:rPr>
          <w:color w:val="000000"/>
          <w:szCs w:val="24"/>
        </w:rPr>
        <w:t>Договора</w:t>
      </w:r>
      <w:r w:rsidRPr="001B7851">
        <w:rPr>
          <w:color w:val="000000"/>
          <w:szCs w:val="24"/>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C6410D">
        <w:rPr>
          <w:color w:val="000000"/>
          <w:szCs w:val="24"/>
        </w:rPr>
        <w:t>Договора</w:t>
      </w:r>
      <w:r w:rsidRPr="001B7851">
        <w:rPr>
          <w:color w:val="000000"/>
          <w:szCs w:val="24"/>
        </w:rPr>
        <w:t xml:space="preserve"> устранено нарушение условий </w:t>
      </w:r>
      <w:r w:rsidR="00C6410D">
        <w:rPr>
          <w:color w:val="000000"/>
          <w:szCs w:val="24"/>
        </w:rPr>
        <w:t>Договора</w:t>
      </w:r>
      <w:r w:rsidRPr="001B7851">
        <w:rPr>
          <w:color w:val="000000"/>
          <w:szCs w:val="24"/>
        </w:rPr>
        <w:t xml:space="preserve">, послужившее основанием для принятия указанного решения, а также Заказчику компенсированы затраты на проведение экспертизы (если Заказчик проводил экспертизу).   Данное правило не применяется в случае повторного нарушения Поставщиком условий </w:t>
      </w:r>
      <w:r w:rsidR="00C6410D">
        <w:rPr>
          <w:color w:val="000000"/>
          <w:szCs w:val="24"/>
        </w:rPr>
        <w:t>Договора</w:t>
      </w:r>
      <w:r w:rsidRPr="001B7851">
        <w:rPr>
          <w:color w:val="000000"/>
          <w:szCs w:val="24"/>
        </w:rPr>
        <w:t xml:space="preserve">, которые в </w:t>
      </w:r>
      <w:r w:rsidR="007A6700" w:rsidRPr="001B7851">
        <w:rPr>
          <w:color w:val="000000"/>
          <w:szCs w:val="24"/>
        </w:rPr>
        <w:t>соответствии с</w:t>
      </w:r>
      <w:r w:rsidRPr="001B7851">
        <w:rPr>
          <w:color w:val="000000"/>
          <w:szCs w:val="24"/>
        </w:rPr>
        <w:t xml:space="preserve"> гражданским законодательством являются основанием для одностороннего отказа Заказчика от исполнения </w:t>
      </w:r>
      <w:r w:rsidR="00C6410D">
        <w:rPr>
          <w:color w:val="000000"/>
          <w:szCs w:val="24"/>
        </w:rPr>
        <w:t>Договора</w:t>
      </w:r>
      <w:r w:rsidRPr="001B7851">
        <w:rPr>
          <w:color w:val="000000"/>
          <w:szCs w:val="24"/>
        </w:rPr>
        <w:t xml:space="preserve">. </w:t>
      </w:r>
    </w:p>
    <w:p w:rsidR="00201A5F" w:rsidRPr="001B7851" w:rsidRDefault="00201A5F" w:rsidP="003E4021">
      <w:pPr>
        <w:pStyle w:val="ae"/>
        <w:ind w:left="0" w:firstLine="709"/>
        <w:jc w:val="both"/>
        <w:rPr>
          <w:b/>
        </w:rPr>
      </w:pPr>
      <w:r w:rsidRPr="001B7851">
        <w:rPr>
          <w:color w:val="000000"/>
          <w:szCs w:val="24"/>
        </w:rPr>
        <w:t xml:space="preserve">11.8. Поставщик обязан отменить не вступившее в силу решение об одностороннем отказе от исполнения </w:t>
      </w:r>
      <w:r w:rsidR="00C6410D">
        <w:rPr>
          <w:color w:val="000000"/>
          <w:szCs w:val="24"/>
        </w:rPr>
        <w:t>Договора</w:t>
      </w:r>
      <w:r w:rsidRPr="001B7851">
        <w:rPr>
          <w:color w:val="000000"/>
          <w:szCs w:val="24"/>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C6410D">
        <w:rPr>
          <w:color w:val="000000"/>
          <w:szCs w:val="24"/>
        </w:rPr>
        <w:t>Договора</w:t>
      </w:r>
      <w:r w:rsidRPr="001B7851">
        <w:rPr>
          <w:color w:val="000000"/>
          <w:szCs w:val="24"/>
        </w:rPr>
        <w:t xml:space="preserve"> устранены нарушения условий </w:t>
      </w:r>
      <w:r w:rsidR="00C6410D">
        <w:rPr>
          <w:color w:val="000000"/>
          <w:szCs w:val="24"/>
        </w:rPr>
        <w:t>Договора</w:t>
      </w:r>
      <w:r w:rsidRPr="001B7851">
        <w:rPr>
          <w:color w:val="000000"/>
          <w:szCs w:val="24"/>
        </w:rPr>
        <w:t xml:space="preserve">, послужившее основанием для принятия указанного решения. </w:t>
      </w:r>
    </w:p>
    <w:p w:rsidR="00201A5F" w:rsidRPr="001B7851" w:rsidRDefault="00201A5F" w:rsidP="00D81AF6">
      <w:pPr>
        <w:jc w:val="center"/>
      </w:pPr>
      <w:r w:rsidRPr="001B7851">
        <w:rPr>
          <w:b/>
        </w:rPr>
        <w:t>12. Прочие условия</w:t>
      </w:r>
    </w:p>
    <w:p w:rsidR="00201A5F" w:rsidRDefault="00201A5F" w:rsidP="00201A5F">
      <w:pPr>
        <w:ind w:firstLine="684"/>
        <w:jc w:val="both"/>
        <w:rPr>
          <w:rFonts w:eastAsia="MS Mincho"/>
        </w:rPr>
      </w:pPr>
      <w:r>
        <w:t xml:space="preserve">12.1. </w:t>
      </w:r>
      <w:r w:rsidRPr="00974B51">
        <w:rPr>
          <w:rFonts w:eastAsia="MS Mincho"/>
        </w:rPr>
        <w:t xml:space="preserve">Настоящий </w:t>
      </w:r>
      <w:r w:rsidR="00C6410D">
        <w:rPr>
          <w:rFonts w:eastAsia="MS Mincho"/>
        </w:rPr>
        <w:t>Договор</w:t>
      </w:r>
      <w:r w:rsidRPr="00974B51">
        <w:rPr>
          <w:rFonts w:eastAsia="MS Mincho"/>
        </w:rPr>
        <w:t xml:space="preserve">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Сторон, а также по соглашению Сторон, в 2 (двух) экземплярах на бумажном носителе для каждой из Сторон.</w:t>
      </w:r>
    </w:p>
    <w:p w:rsidR="00201A5F" w:rsidRPr="001B7851" w:rsidRDefault="00201A5F" w:rsidP="00201A5F">
      <w:pPr>
        <w:ind w:firstLine="684"/>
        <w:jc w:val="both"/>
      </w:pPr>
      <w:r w:rsidRPr="001B7851">
        <w:t>12.2.</w:t>
      </w:r>
      <w:r w:rsidRPr="001B7851">
        <w:tab/>
        <w:t xml:space="preserve">Все изменения и дополнения к настоящему </w:t>
      </w:r>
      <w:r w:rsidR="00C6410D">
        <w:t>Договору</w:t>
      </w:r>
      <w:r w:rsidRPr="001B7851">
        <w:t xml:space="preserve"> действительны лишь в том случае, если они совершены в </w:t>
      </w:r>
      <w:r w:rsidR="00CF3F19">
        <w:t>той же</w:t>
      </w:r>
      <w:r w:rsidRPr="001B7851">
        <w:t xml:space="preserve"> форме</w:t>
      </w:r>
      <w:r w:rsidR="00CF3F19">
        <w:t xml:space="preserve">, что и </w:t>
      </w:r>
      <w:r w:rsidR="007A6700">
        <w:t>договор,</w:t>
      </w:r>
      <w:r w:rsidR="007A6700" w:rsidRPr="001B7851">
        <w:t xml:space="preserve"> подписаны</w:t>
      </w:r>
      <w:r w:rsidRPr="001B7851">
        <w:t xml:space="preserve"> Сторонами. Дополнительные соглашения являются неотъемлемой частью </w:t>
      </w:r>
      <w:r w:rsidR="00C6410D">
        <w:t>Договора</w:t>
      </w:r>
      <w:r w:rsidRPr="001B7851">
        <w:t>.</w:t>
      </w:r>
    </w:p>
    <w:p w:rsidR="00201A5F" w:rsidRPr="001B7851" w:rsidRDefault="00201A5F" w:rsidP="00201A5F">
      <w:pPr>
        <w:ind w:firstLine="709"/>
        <w:jc w:val="both"/>
      </w:pPr>
      <w:r w:rsidRPr="001B7851">
        <w:t>12.3.</w:t>
      </w:r>
      <w:r w:rsidRPr="001B7851">
        <w:tab/>
        <w:t xml:space="preserve">По вопросам, не предусмотренным настоящим </w:t>
      </w:r>
      <w:r w:rsidR="00C6410D">
        <w:t>Договором</w:t>
      </w:r>
      <w:r w:rsidRPr="001B7851">
        <w:t>, Стороны руководствуются действующим законодательством Российской Федерации.</w:t>
      </w:r>
    </w:p>
    <w:p w:rsidR="00201A5F" w:rsidRPr="001B7851" w:rsidRDefault="00201A5F" w:rsidP="00201A5F">
      <w:pPr>
        <w:ind w:firstLine="709"/>
        <w:jc w:val="both"/>
      </w:pPr>
      <w:r w:rsidRPr="001B7851">
        <w:t>12.4.</w:t>
      </w:r>
      <w:r w:rsidRPr="001B7851">
        <w:tab/>
        <w:t>В случае изменения юридического или фактического адреса, банковских или иных реквизитов, Стороны обязаны уведомить друг друга за 5 (пять) дней до предполагаемых событий.</w:t>
      </w:r>
    </w:p>
    <w:p w:rsidR="00201A5F" w:rsidRPr="001B7851" w:rsidRDefault="00201A5F" w:rsidP="00201A5F">
      <w:pPr>
        <w:ind w:firstLine="709"/>
        <w:jc w:val="both"/>
      </w:pPr>
      <w:r w:rsidRPr="001B7851">
        <w:t>12.5.</w:t>
      </w:r>
      <w:r w:rsidRPr="001B7851">
        <w:tab/>
        <w:t xml:space="preserve">Ни одна из сторон не имеет права передать свои права и обязанности по данному </w:t>
      </w:r>
      <w:r w:rsidR="00C6410D">
        <w:t>Договору</w:t>
      </w:r>
      <w:r w:rsidRPr="001B7851">
        <w:t xml:space="preserve"> третьим лицам без письменного согласия другой стороны.</w:t>
      </w:r>
    </w:p>
    <w:p w:rsidR="00201A5F" w:rsidRPr="001B7851" w:rsidRDefault="00201A5F" w:rsidP="00201A5F">
      <w:pPr>
        <w:jc w:val="both"/>
      </w:pPr>
    </w:p>
    <w:p w:rsidR="00201A5F" w:rsidRPr="001B7851" w:rsidRDefault="00201A5F" w:rsidP="00D81AF6">
      <w:pPr>
        <w:jc w:val="center"/>
      </w:pPr>
      <w:r w:rsidRPr="001B7851">
        <w:rPr>
          <w:b/>
        </w:rPr>
        <w:t xml:space="preserve">13. Приложение к </w:t>
      </w:r>
      <w:r w:rsidR="00C6410D">
        <w:rPr>
          <w:b/>
        </w:rPr>
        <w:t>Договору</w:t>
      </w:r>
    </w:p>
    <w:p w:rsidR="00201A5F" w:rsidRPr="001B7851" w:rsidRDefault="00201A5F" w:rsidP="00201A5F">
      <w:pPr>
        <w:ind w:firstLine="709"/>
        <w:jc w:val="both"/>
      </w:pPr>
      <w:r w:rsidRPr="001B7851">
        <w:t>13.1. Приложение – Перечень и стоимость поставляемого товара</w:t>
      </w:r>
    </w:p>
    <w:p w:rsidR="00201A5F" w:rsidRPr="001B7851" w:rsidRDefault="00201A5F" w:rsidP="00201A5F">
      <w:pPr>
        <w:jc w:val="both"/>
      </w:pPr>
    </w:p>
    <w:p w:rsidR="00FD1930" w:rsidRDefault="00201A5F" w:rsidP="00201A5F">
      <w:pPr>
        <w:jc w:val="center"/>
        <w:rPr>
          <w:b/>
        </w:rPr>
      </w:pPr>
      <w:r w:rsidRPr="001B7851">
        <w:rPr>
          <w:b/>
        </w:rPr>
        <w:t>1</w:t>
      </w:r>
      <w:r>
        <w:rPr>
          <w:b/>
        </w:rPr>
        <w:t>4</w:t>
      </w:r>
      <w:r w:rsidRPr="001B7851">
        <w:rPr>
          <w:b/>
        </w:rPr>
        <w:t>. Юридические адреса, реквизиты и подписи Сторон</w:t>
      </w:r>
    </w:p>
    <w:tbl>
      <w:tblPr>
        <w:tblW w:w="0" w:type="auto"/>
        <w:tblLook w:val="01E0" w:firstRow="1" w:lastRow="1" w:firstColumn="1" w:lastColumn="1" w:noHBand="0" w:noVBand="0"/>
      </w:tblPr>
      <w:tblGrid>
        <w:gridCol w:w="5670"/>
        <w:gridCol w:w="3685"/>
      </w:tblGrid>
      <w:tr w:rsidR="00201A5F" w:rsidRPr="00C3495B" w:rsidTr="00D81AF6">
        <w:tc>
          <w:tcPr>
            <w:tcW w:w="5670" w:type="dxa"/>
          </w:tcPr>
          <w:p w:rsidR="00201A5F" w:rsidRPr="00C3495B" w:rsidRDefault="00201A5F" w:rsidP="00201A5F">
            <w:pPr>
              <w:jc w:val="both"/>
              <w:rPr>
                <w:b/>
              </w:rPr>
            </w:pPr>
            <w:r w:rsidRPr="00C3495B">
              <w:rPr>
                <w:b/>
              </w:rPr>
              <w:t xml:space="preserve">Заказчик  </w:t>
            </w:r>
          </w:p>
        </w:tc>
        <w:tc>
          <w:tcPr>
            <w:tcW w:w="3685" w:type="dxa"/>
          </w:tcPr>
          <w:p w:rsidR="00201A5F" w:rsidRPr="00C3495B" w:rsidRDefault="00201A5F" w:rsidP="00201A5F">
            <w:pPr>
              <w:jc w:val="both"/>
              <w:rPr>
                <w:b/>
              </w:rPr>
            </w:pPr>
            <w:r w:rsidRPr="00C3495B">
              <w:rPr>
                <w:b/>
              </w:rPr>
              <w:t>Поставщик</w:t>
            </w:r>
          </w:p>
        </w:tc>
      </w:tr>
      <w:tr w:rsidR="00201A5F" w:rsidRPr="00CB464A" w:rsidTr="00D81AF6">
        <w:tc>
          <w:tcPr>
            <w:tcW w:w="5670" w:type="dxa"/>
          </w:tcPr>
          <w:p w:rsidR="00FD1930" w:rsidRDefault="00FD1930" w:rsidP="00FD1930">
            <w:pPr>
              <w:spacing w:line="360" w:lineRule="auto"/>
              <w:jc w:val="both"/>
              <w:rPr>
                <w:b/>
              </w:rPr>
            </w:pPr>
            <w:r>
              <w:rPr>
                <w:b/>
              </w:rPr>
              <w:t xml:space="preserve">ООО «ЖКС г. Петродворца»                   </w:t>
            </w:r>
          </w:p>
          <w:p w:rsidR="00FD1930" w:rsidRDefault="00FD1930" w:rsidP="00FD1930">
            <w:pPr>
              <w:jc w:val="both"/>
            </w:pPr>
            <w:r>
              <w:t xml:space="preserve">198504, РФ, Санкт-Петербург, </w:t>
            </w:r>
            <w:r w:rsidRPr="00632209">
              <w:t>г.</w:t>
            </w:r>
            <w:r>
              <w:t xml:space="preserve"> Петергоф, </w:t>
            </w:r>
          </w:p>
          <w:p w:rsidR="00FD1930" w:rsidRPr="00632209" w:rsidRDefault="00FD1930" w:rsidP="00FD1930">
            <w:pPr>
              <w:jc w:val="both"/>
            </w:pPr>
            <w:r>
              <w:t>ул. Петергофская,</w:t>
            </w:r>
            <w:r w:rsidRPr="00632209">
              <w:t xml:space="preserve"> дом 13, </w:t>
            </w:r>
          </w:p>
          <w:p w:rsidR="00FD1930" w:rsidRPr="00632209" w:rsidRDefault="00FD1930" w:rsidP="00FD1930">
            <w:pPr>
              <w:tabs>
                <w:tab w:val="left" w:pos="211"/>
              </w:tabs>
              <w:jc w:val="both"/>
            </w:pPr>
            <w:r w:rsidRPr="00632209">
              <w:t>ИНН 7819309041, КПП 781901001,</w:t>
            </w:r>
          </w:p>
          <w:p w:rsidR="00FD1930" w:rsidRPr="00632209" w:rsidRDefault="00FD1930" w:rsidP="00FD1930">
            <w:pPr>
              <w:jc w:val="both"/>
            </w:pPr>
            <w:r w:rsidRPr="00632209">
              <w:t>ОГРН 1089847236247,</w:t>
            </w:r>
            <w:r>
              <w:t xml:space="preserve"> </w:t>
            </w:r>
            <w:r w:rsidRPr="00632209">
              <w:t xml:space="preserve">ОКПО 74786849, </w:t>
            </w:r>
          </w:p>
          <w:p w:rsidR="00FD1930" w:rsidRPr="00632209" w:rsidRDefault="00FD1930" w:rsidP="00FD1930">
            <w:pPr>
              <w:jc w:val="both"/>
            </w:pPr>
            <w:r w:rsidRPr="00632209">
              <w:t xml:space="preserve">ОКАТО 40290501000, </w:t>
            </w:r>
          </w:p>
          <w:p w:rsidR="00FD1930" w:rsidRDefault="00FD1930" w:rsidP="00FD1930">
            <w:pPr>
              <w:jc w:val="both"/>
            </w:pPr>
            <w:r>
              <w:t xml:space="preserve"> р/с 40702810755240001598</w:t>
            </w:r>
          </w:p>
          <w:p w:rsidR="00FD1930" w:rsidRDefault="00FD1930" w:rsidP="00FD1930">
            <w:pPr>
              <w:ind w:firstLine="69"/>
              <w:jc w:val="both"/>
            </w:pPr>
            <w:r>
              <w:t>Северо-Западный банк ОАО «Сбербанк России»</w:t>
            </w:r>
          </w:p>
          <w:p w:rsidR="00FD1930" w:rsidRDefault="00FD1930" w:rsidP="00FD1930">
            <w:pPr>
              <w:ind w:firstLine="69"/>
              <w:jc w:val="both"/>
            </w:pPr>
            <w:r>
              <w:t>к/с30101810500000000653</w:t>
            </w:r>
            <w:r w:rsidR="00D81AF6">
              <w:t>, БИК 044030653</w:t>
            </w:r>
          </w:p>
          <w:p w:rsidR="00FD1930" w:rsidRPr="00632209" w:rsidRDefault="00FD1930" w:rsidP="00FD1930">
            <w:pPr>
              <w:ind w:firstLine="69"/>
              <w:jc w:val="both"/>
            </w:pPr>
            <w:r w:rsidRPr="00632209">
              <w:t>ОКВЭД 70.32.1; 70.32.2</w:t>
            </w:r>
          </w:p>
          <w:p w:rsidR="00D81AF6" w:rsidRPr="00632209" w:rsidRDefault="00FD1930" w:rsidP="00D81AF6">
            <w:pPr>
              <w:ind w:firstLine="69"/>
              <w:jc w:val="both"/>
            </w:pPr>
            <w:r w:rsidRPr="00632209">
              <w:lastRenderedPageBreak/>
              <w:t>Тел/факс 450-67-65</w:t>
            </w:r>
            <w:r w:rsidR="00D81AF6">
              <w:t xml:space="preserve">, </w:t>
            </w:r>
            <w:r w:rsidR="00D81AF6">
              <w:rPr>
                <w:lang w:val="en-US"/>
              </w:rPr>
              <w:t>j</w:t>
            </w:r>
            <w:r w:rsidR="00D81AF6" w:rsidRPr="00632209">
              <w:rPr>
                <w:lang w:val="en-US"/>
              </w:rPr>
              <w:t>ks</w:t>
            </w:r>
            <w:r w:rsidR="00D81AF6" w:rsidRPr="00632209">
              <w:t>_</w:t>
            </w:r>
            <w:r w:rsidR="00D81AF6" w:rsidRPr="00632209">
              <w:rPr>
                <w:lang w:val="en-US"/>
              </w:rPr>
              <w:t>petergof</w:t>
            </w:r>
            <w:r w:rsidR="00D81AF6" w:rsidRPr="00632209">
              <w:t>@</w:t>
            </w:r>
            <w:r w:rsidR="00D81AF6" w:rsidRPr="00632209">
              <w:rPr>
                <w:lang w:val="en-US"/>
              </w:rPr>
              <w:t>mail</w:t>
            </w:r>
            <w:r w:rsidR="00D81AF6" w:rsidRPr="00632209">
              <w:t>.</w:t>
            </w:r>
            <w:r w:rsidR="00D81AF6" w:rsidRPr="00632209">
              <w:rPr>
                <w:lang w:val="en-US"/>
              </w:rPr>
              <w:t>ru</w:t>
            </w:r>
          </w:p>
          <w:p w:rsidR="00D81AF6" w:rsidRDefault="00FD1930" w:rsidP="00FD1930">
            <w:pPr>
              <w:tabs>
                <w:tab w:val="left" w:pos="5103"/>
              </w:tabs>
              <w:spacing w:line="360" w:lineRule="auto"/>
              <w:rPr>
                <w:b/>
              </w:rPr>
            </w:pPr>
            <w:r>
              <w:rPr>
                <w:b/>
              </w:rPr>
              <w:t>Генеральный директор</w:t>
            </w:r>
          </w:p>
          <w:p w:rsidR="00FD1930" w:rsidRDefault="00FD1930" w:rsidP="00FD1930">
            <w:pPr>
              <w:tabs>
                <w:tab w:val="left" w:pos="5103"/>
              </w:tabs>
              <w:spacing w:line="360" w:lineRule="auto"/>
              <w:rPr>
                <w:b/>
              </w:rPr>
            </w:pPr>
            <w:r>
              <w:rPr>
                <w:b/>
              </w:rPr>
              <w:t>______________________ А.И. Сорокин</w:t>
            </w:r>
          </w:p>
          <w:p w:rsidR="00201A5F" w:rsidRPr="00CB464A" w:rsidRDefault="00FD1930" w:rsidP="00D81AF6">
            <w:pPr>
              <w:tabs>
                <w:tab w:val="left" w:pos="5103"/>
              </w:tabs>
              <w:spacing w:line="360" w:lineRule="auto"/>
              <w:rPr>
                <w:rFonts w:eastAsia="Calibri"/>
                <w:b/>
              </w:rPr>
            </w:pPr>
            <w:r>
              <w:rPr>
                <w:b/>
              </w:rPr>
              <w:t xml:space="preserve">            </w:t>
            </w:r>
          </w:p>
        </w:tc>
        <w:tc>
          <w:tcPr>
            <w:tcW w:w="3685" w:type="dxa"/>
          </w:tcPr>
          <w:p w:rsidR="00201A5F" w:rsidRPr="00CB464A" w:rsidRDefault="00201A5F" w:rsidP="00201A5F">
            <w:pPr>
              <w:jc w:val="both"/>
            </w:pPr>
          </w:p>
        </w:tc>
      </w:tr>
    </w:tbl>
    <w:p w:rsidR="00201A5F" w:rsidRPr="001B7851" w:rsidRDefault="007A6700" w:rsidP="00201A5F">
      <w:pPr>
        <w:ind w:firstLine="5760"/>
      </w:pPr>
      <w:r w:rsidRPr="001B7851">
        <w:lastRenderedPageBreak/>
        <w:t xml:space="preserve">Приложение </w:t>
      </w:r>
      <w:r>
        <w:t>№</w:t>
      </w:r>
      <w:r w:rsidR="00C6410D">
        <w:t xml:space="preserve"> 1</w:t>
      </w:r>
    </w:p>
    <w:p w:rsidR="00C6410D" w:rsidRDefault="007A6700" w:rsidP="00C6410D">
      <w:pPr>
        <w:ind w:firstLine="5760"/>
      </w:pPr>
      <w:r w:rsidRPr="001B7851">
        <w:t xml:space="preserve">к </w:t>
      </w:r>
      <w:r>
        <w:t>договору</w:t>
      </w:r>
      <w:r w:rsidR="00C6410D">
        <w:t xml:space="preserve">      </w:t>
      </w:r>
    </w:p>
    <w:p w:rsidR="00201A5F" w:rsidRPr="001B7851" w:rsidRDefault="00C6410D" w:rsidP="00C6410D">
      <w:pPr>
        <w:ind w:firstLine="5760"/>
      </w:pPr>
      <w:r>
        <w:t xml:space="preserve">« ___» ________________2015 г.                                                            </w:t>
      </w:r>
    </w:p>
    <w:p w:rsidR="00201A5F" w:rsidRPr="001B7851" w:rsidRDefault="00201A5F" w:rsidP="00201A5F"/>
    <w:p w:rsidR="00201A5F" w:rsidRPr="001B7851" w:rsidRDefault="00201A5F" w:rsidP="00201A5F">
      <w:pPr>
        <w:jc w:val="center"/>
        <w:rPr>
          <w:b/>
        </w:rPr>
      </w:pPr>
      <w:r w:rsidRPr="001B7851">
        <w:rPr>
          <w:b/>
        </w:rPr>
        <w:t>Перечень и стоимость поставляемого Товара</w:t>
      </w:r>
    </w:p>
    <w:p w:rsidR="00201A5F" w:rsidRPr="001B7851" w:rsidRDefault="00201A5F" w:rsidP="00201A5F">
      <w:pPr>
        <w:jc w:val="center"/>
        <w:rPr>
          <w:b/>
          <w:spacing w:val="40"/>
        </w:rPr>
      </w:pPr>
    </w:p>
    <w:p w:rsidR="00201A5F" w:rsidRPr="001B7851" w:rsidRDefault="00201A5F" w:rsidP="00201A5F">
      <w:pPr>
        <w:jc w:val="center"/>
        <w:rPr>
          <w:b/>
          <w:spacing w:val="40"/>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4512"/>
        <w:gridCol w:w="1134"/>
        <w:gridCol w:w="1560"/>
        <w:gridCol w:w="1729"/>
      </w:tblGrid>
      <w:tr w:rsidR="00201A5F" w:rsidRPr="001B7851" w:rsidTr="00C6410D">
        <w:trPr>
          <w:cantSplit/>
          <w:trHeight w:val="509"/>
        </w:trPr>
        <w:tc>
          <w:tcPr>
            <w:tcW w:w="771" w:type="dxa"/>
            <w:vMerge w:val="restart"/>
          </w:tcPr>
          <w:p w:rsidR="00201A5F" w:rsidRPr="001B7851" w:rsidRDefault="00201A5F" w:rsidP="00201A5F">
            <w:r w:rsidRPr="001B7851">
              <w:t>№ п/п</w:t>
            </w:r>
          </w:p>
        </w:tc>
        <w:tc>
          <w:tcPr>
            <w:tcW w:w="4512" w:type="dxa"/>
            <w:vMerge w:val="restart"/>
          </w:tcPr>
          <w:p w:rsidR="00201A5F" w:rsidRPr="001B7851" w:rsidRDefault="00201A5F" w:rsidP="00201A5F">
            <w:r w:rsidRPr="001B7851">
              <w:t>Наименование</w:t>
            </w:r>
          </w:p>
        </w:tc>
        <w:tc>
          <w:tcPr>
            <w:tcW w:w="1134" w:type="dxa"/>
            <w:vMerge w:val="restart"/>
          </w:tcPr>
          <w:p w:rsidR="00201A5F" w:rsidRPr="001B7851" w:rsidRDefault="00201A5F" w:rsidP="00201A5F">
            <w:r w:rsidRPr="001B7851">
              <w:t>Кол-во (шт.)</w:t>
            </w:r>
          </w:p>
        </w:tc>
        <w:tc>
          <w:tcPr>
            <w:tcW w:w="1560" w:type="dxa"/>
            <w:vMerge w:val="restart"/>
          </w:tcPr>
          <w:p w:rsidR="00201A5F" w:rsidRPr="001B7851" w:rsidRDefault="00201A5F" w:rsidP="00201A5F">
            <w:r w:rsidRPr="001B7851">
              <w:t>Цена за ед. с НДС 18%, руб.</w:t>
            </w:r>
          </w:p>
        </w:tc>
        <w:tc>
          <w:tcPr>
            <w:tcW w:w="1729" w:type="dxa"/>
            <w:vMerge w:val="restart"/>
          </w:tcPr>
          <w:p w:rsidR="00201A5F" w:rsidRPr="001B7851" w:rsidRDefault="00201A5F" w:rsidP="00201A5F">
            <w:r w:rsidRPr="001B7851">
              <w:t>Стоимость с НДС 18%, руб.</w:t>
            </w:r>
          </w:p>
        </w:tc>
      </w:tr>
      <w:tr w:rsidR="00201A5F" w:rsidRPr="001B7851" w:rsidTr="00C6410D">
        <w:trPr>
          <w:cantSplit/>
          <w:trHeight w:val="509"/>
        </w:trPr>
        <w:tc>
          <w:tcPr>
            <w:tcW w:w="771" w:type="dxa"/>
            <w:vMerge/>
          </w:tcPr>
          <w:p w:rsidR="00201A5F" w:rsidRPr="001B7851" w:rsidRDefault="00201A5F" w:rsidP="00201A5F"/>
        </w:tc>
        <w:tc>
          <w:tcPr>
            <w:tcW w:w="4512" w:type="dxa"/>
            <w:vMerge/>
          </w:tcPr>
          <w:p w:rsidR="00201A5F" w:rsidRPr="001B7851" w:rsidRDefault="00201A5F" w:rsidP="00201A5F"/>
        </w:tc>
        <w:tc>
          <w:tcPr>
            <w:tcW w:w="1134" w:type="dxa"/>
            <w:vMerge/>
          </w:tcPr>
          <w:p w:rsidR="00201A5F" w:rsidRPr="001B7851" w:rsidRDefault="00201A5F" w:rsidP="00201A5F"/>
        </w:tc>
        <w:tc>
          <w:tcPr>
            <w:tcW w:w="1560" w:type="dxa"/>
            <w:vMerge/>
          </w:tcPr>
          <w:p w:rsidR="00201A5F" w:rsidRPr="001B7851" w:rsidRDefault="00201A5F" w:rsidP="00201A5F"/>
        </w:tc>
        <w:tc>
          <w:tcPr>
            <w:tcW w:w="1729" w:type="dxa"/>
            <w:vMerge/>
          </w:tcPr>
          <w:p w:rsidR="00201A5F" w:rsidRPr="001B7851" w:rsidRDefault="00201A5F" w:rsidP="00201A5F"/>
        </w:tc>
      </w:tr>
      <w:tr w:rsidR="00201A5F" w:rsidRPr="001B7851" w:rsidTr="00C6410D">
        <w:tc>
          <w:tcPr>
            <w:tcW w:w="771" w:type="dxa"/>
          </w:tcPr>
          <w:p w:rsidR="00201A5F" w:rsidRPr="001B7851" w:rsidRDefault="00201A5F" w:rsidP="00201A5F">
            <w:r w:rsidRPr="001B7851">
              <w:t>1</w:t>
            </w:r>
          </w:p>
        </w:tc>
        <w:tc>
          <w:tcPr>
            <w:tcW w:w="4512" w:type="dxa"/>
          </w:tcPr>
          <w:p w:rsidR="00201A5F" w:rsidRPr="001B7851" w:rsidRDefault="00201A5F" w:rsidP="00201A5F"/>
        </w:tc>
        <w:tc>
          <w:tcPr>
            <w:tcW w:w="1134" w:type="dxa"/>
          </w:tcPr>
          <w:p w:rsidR="00201A5F" w:rsidRPr="001B7851" w:rsidRDefault="00201A5F" w:rsidP="00201A5F"/>
        </w:tc>
        <w:tc>
          <w:tcPr>
            <w:tcW w:w="1560" w:type="dxa"/>
          </w:tcPr>
          <w:p w:rsidR="00201A5F" w:rsidRPr="001B7851" w:rsidRDefault="00201A5F" w:rsidP="00201A5F"/>
        </w:tc>
        <w:tc>
          <w:tcPr>
            <w:tcW w:w="1729" w:type="dxa"/>
          </w:tcPr>
          <w:p w:rsidR="00201A5F" w:rsidRPr="001B7851" w:rsidRDefault="00201A5F" w:rsidP="00201A5F"/>
        </w:tc>
      </w:tr>
    </w:tbl>
    <w:p w:rsidR="00201A5F" w:rsidRPr="001B7851" w:rsidRDefault="00201A5F" w:rsidP="00201A5F">
      <w:pPr>
        <w:rPr>
          <w:spacing w:val="40"/>
        </w:rPr>
      </w:pPr>
    </w:p>
    <w:p w:rsidR="00201A5F" w:rsidRPr="001B7851" w:rsidRDefault="00201A5F" w:rsidP="00201A5F"/>
    <w:p w:rsidR="00201A5F" w:rsidRPr="001B7851" w:rsidRDefault="00201A5F" w:rsidP="00201A5F"/>
    <w:p w:rsidR="00201A5F" w:rsidRPr="001B7851" w:rsidRDefault="00201A5F" w:rsidP="00201A5F">
      <w:r w:rsidRPr="001B7851">
        <w:t>Заказчик:</w:t>
      </w:r>
    </w:p>
    <w:p w:rsidR="00201A5F" w:rsidRPr="001B7851" w:rsidRDefault="00201A5F" w:rsidP="00201A5F"/>
    <w:p w:rsidR="00201A5F" w:rsidRPr="001B7851" w:rsidRDefault="00201A5F" w:rsidP="00201A5F"/>
    <w:p w:rsidR="00201A5F" w:rsidRPr="001B7851" w:rsidRDefault="00201A5F" w:rsidP="00201A5F"/>
    <w:p w:rsidR="00201A5F" w:rsidRPr="001B7851" w:rsidRDefault="00201A5F" w:rsidP="00201A5F"/>
    <w:p w:rsidR="00201A5F" w:rsidRPr="001B7851" w:rsidRDefault="00201A5F" w:rsidP="00201A5F">
      <w:r w:rsidRPr="001B7851">
        <w:t xml:space="preserve">Поставщик: </w:t>
      </w:r>
    </w:p>
    <w:p w:rsidR="00201A5F" w:rsidRDefault="00201A5F" w:rsidP="00201A5F">
      <w:pPr>
        <w:jc w:val="center"/>
      </w:pPr>
    </w:p>
    <w:p w:rsidR="00201A5F" w:rsidRDefault="00201A5F" w:rsidP="00201A5F">
      <w:pPr>
        <w:jc w:val="center"/>
      </w:pPr>
    </w:p>
    <w:bookmarkEnd w:id="0"/>
    <w:bookmarkEnd w:id="1"/>
    <w:p w:rsidR="00201A5F" w:rsidRDefault="00201A5F" w:rsidP="00201A5F"/>
    <w:sectPr w:rsidR="00201A5F" w:rsidSect="007A6700">
      <w:pgSz w:w="11906" w:h="16838"/>
      <w:pgMar w:top="1134" w:right="850" w:bottom="1134" w:left="170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26" w:rsidRDefault="00040F26" w:rsidP="00201A5F">
      <w:r>
        <w:separator/>
      </w:r>
    </w:p>
  </w:endnote>
  <w:endnote w:type="continuationSeparator" w:id="0">
    <w:p w:rsidR="00040F26" w:rsidRDefault="00040F26" w:rsidP="0020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MT">
    <w:altName w:val="Arial Unicode MS"/>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l‚r –ѕ’©"/>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26" w:rsidRDefault="00040F26" w:rsidP="00201A5F">
      <w:r>
        <w:separator/>
      </w:r>
    </w:p>
  </w:footnote>
  <w:footnote w:type="continuationSeparator" w:id="0">
    <w:p w:rsidR="00040F26" w:rsidRDefault="00040F26" w:rsidP="0020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64F"/>
    <w:multiLevelType w:val="multilevel"/>
    <w:tmpl w:val="090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80B25"/>
    <w:multiLevelType w:val="hybridMultilevel"/>
    <w:tmpl w:val="D3F614A6"/>
    <w:lvl w:ilvl="0" w:tplc="6D70C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18266D7"/>
    <w:multiLevelType w:val="multilevel"/>
    <w:tmpl w:val="315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E5FE1"/>
    <w:multiLevelType w:val="multilevel"/>
    <w:tmpl w:val="133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82238"/>
    <w:multiLevelType w:val="multilevel"/>
    <w:tmpl w:val="F2A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E21F6"/>
    <w:multiLevelType w:val="multilevel"/>
    <w:tmpl w:val="0AA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963A6"/>
    <w:multiLevelType w:val="hybridMultilevel"/>
    <w:tmpl w:val="44B8B208"/>
    <w:lvl w:ilvl="0" w:tplc="9EC22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E44F4"/>
    <w:multiLevelType w:val="multilevel"/>
    <w:tmpl w:val="A0487890"/>
    <w:lvl w:ilvl="0">
      <w:start w:val="1"/>
      <w:numFmt w:val="decimal"/>
      <w:lvlText w:val="%1."/>
      <w:lvlJc w:val="left"/>
      <w:pPr>
        <w:ind w:left="1068"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 w15:restartNumberingAfterBreak="0">
    <w:nsid w:val="41825165"/>
    <w:multiLevelType w:val="hybridMultilevel"/>
    <w:tmpl w:val="3346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E1771"/>
    <w:multiLevelType w:val="hybridMultilevel"/>
    <w:tmpl w:val="1B5A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1638B"/>
    <w:multiLevelType w:val="multilevel"/>
    <w:tmpl w:val="4DA0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34408"/>
    <w:multiLevelType w:val="multilevel"/>
    <w:tmpl w:val="351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066F1"/>
    <w:multiLevelType w:val="multilevel"/>
    <w:tmpl w:val="E446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2351D"/>
    <w:multiLevelType w:val="multilevel"/>
    <w:tmpl w:val="ACD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26ACB"/>
    <w:multiLevelType w:val="multilevel"/>
    <w:tmpl w:val="8758AA1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D580BA6"/>
    <w:multiLevelType w:val="multilevel"/>
    <w:tmpl w:val="20A2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A4D4A"/>
    <w:multiLevelType w:val="multilevel"/>
    <w:tmpl w:val="AD1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50681"/>
    <w:multiLevelType w:val="multilevel"/>
    <w:tmpl w:val="61767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6039F3"/>
    <w:multiLevelType w:val="multilevel"/>
    <w:tmpl w:val="A032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E46F0"/>
    <w:multiLevelType w:val="multilevel"/>
    <w:tmpl w:val="398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6"/>
  </w:num>
  <w:num w:numId="5">
    <w:abstractNumId w:val="7"/>
  </w:num>
  <w:num w:numId="6">
    <w:abstractNumId w:val="17"/>
  </w:num>
  <w:num w:numId="7">
    <w:abstractNumId w:val="11"/>
  </w:num>
  <w:num w:numId="8">
    <w:abstractNumId w:val="12"/>
  </w:num>
  <w:num w:numId="9">
    <w:abstractNumId w:val="19"/>
  </w:num>
  <w:num w:numId="10">
    <w:abstractNumId w:val="18"/>
  </w:num>
  <w:num w:numId="11">
    <w:abstractNumId w:val="16"/>
  </w:num>
  <w:num w:numId="12">
    <w:abstractNumId w:val="3"/>
  </w:num>
  <w:num w:numId="13">
    <w:abstractNumId w:val="15"/>
  </w:num>
  <w:num w:numId="14">
    <w:abstractNumId w:val="0"/>
  </w:num>
  <w:num w:numId="15">
    <w:abstractNumId w:val="4"/>
  </w:num>
  <w:num w:numId="16">
    <w:abstractNumId w:val="2"/>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0"/>
    <w:rsid w:val="00005C16"/>
    <w:rsid w:val="000246BA"/>
    <w:rsid w:val="00040F26"/>
    <w:rsid w:val="00042CF0"/>
    <w:rsid w:val="0005079B"/>
    <w:rsid w:val="0006140B"/>
    <w:rsid w:val="0008772F"/>
    <w:rsid w:val="00090E57"/>
    <w:rsid w:val="000A5390"/>
    <w:rsid w:val="000C1294"/>
    <w:rsid w:val="000E0659"/>
    <w:rsid w:val="000F43C2"/>
    <w:rsid w:val="00112C2D"/>
    <w:rsid w:val="001151B8"/>
    <w:rsid w:val="00115502"/>
    <w:rsid w:val="00124091"/>
    <w:rsid w:val="00137252"/>
    <w:rsid w:val="00141695"/>
    <w:rsid w:val="00142DD4"/>
    <w:rsid w:val="001C5F19"/>
    <w:rsid w:val="001E2FA9"/>
    <w:rsid w:val="00201A5F"/>
    <w:rsid w:val="00216F2B"/>
    <w:rsid w:val="00232F72"/>
    <w:rsid w:val="00290F04"/>
    <w:rsid w:val="002B58CD"/>
    <w:rsid w:val="002F2D79"/>
    <w:rsid w:val="00305ED1"/>
    <w:rsid w:val="0031620F"/>
    <w:rsid w:val="00316783"/>
    <w:rsid w:val="00341EC0"/>
    <w:rsid w:val="00355C02"/>
    <w:rsid w:val="00361F0F"/>
    <w:rsid w:val="00362EF6"/>
    <w:rsid w:val="00362F9B"/>
    <w:rsid w:val="00364A68"/>
    <w:rsid w:val="003659E5"/>
    <w:rsid w:val="00375B5F"/>
    <w:rsid w:val="003A1BBF"/>
    <w:rsid w:val="003B71DA"/>
    <w:rsid w:val="003E090E"/>
    <w:rsid w:val="003E4021"/>
    <w:rsid w:val="003F45A9"/>
    <w:rsid w:val="004004B1"/>
    <w:rsid w:val="00401CE9"/>
    <w:rsid w:val="004026A6"/>
    <w:rsid w:val="00414549"/>
    <w:rsid w:val="00415E69"/>
    <w:rsid w:val="00422C24"/>
    <w:rsid w:val="0043227F"/>
    <w:rsid w:val="00436947"/>
    <w:rsid w:val="00437214"/>
    <w:rsid w:val="004563A6"/>
    <w:rsid w:val="004564E8"/>
    <w:rsid w:val="00462956"/>
    <w:rsid w:val="00472EBB"/>
    <w:rsid w:val="004A0E44"/>
    <w:rsid w:val="004F529B"/>
    <w:rsid w:val="005051AE"/>
    <w:rsid w:val="005209FC"/>
    <w:rsid w:val="00520A68"/>
    <w:rsid w:val="005817B1"/>
    <w:rsid w:val="005A2490"/>
    <w:rsid w:val="005B34CE"/>
    <w:rsid w:val="005D2044"/>
    <w:rsid w:val="005D28EC"/>
    <w:rsid w:val="005E3C43"/>
    <w:rsid w:val="00624D6B"/>
    <w:rsid w:val="006254AF"/>
    <w:rsid w:val="006710C8"/>
    <w:rsid w:val="00686EEE"/>
    <w:rsid w:val="006976BB"/>
    <w:rsid w:val="006B057E"/>
    <w:rsid w:val="006B37DE"/>
    <w:rsid w:val="006B62D9"/>
    <w:rsid w:val="006B6DA3"/>
    <w:rsid w:val="006F11E4"/>
    <w:rsid w:val="006F299F"/>
    <w:rsid w:val="00701D80"/>
    <w:rsid w:val="00705CE7"/>
    <w:rsid w:val="00736049"/>
    <w:rsid w:val="0076542F"/>
    <w:rsid w:val="0077064A"/>
    <w:rsid w:val="007845C3"/>
    <w:rsid w:val="007928EE"/>
    <w:rsid w:val="007A45CE"/>
    <w:rsid w:val="007A6700"/>
    <w:rsid w:val="007E3357"/>
    <w:rsid w:val="007F2008"/>
    <w:rsid w:val="00816734"/>
    <w:rsid w:val="00822DA6"/>
    <w:rsid w:val="00883BBD"/>
    <w:rsid w:val="00895CD2"/>
    <w:rsid w:val="00903256"/>
    <w:rsid w:val="009737D8"/>
    <w:rsid w:val="009E2EA1"/>
    <w:rsid w:val="009F05A1"/>
    <w:rsid w:val="00A065DD"/>
    <w:rsid w:val="00A076BF"/>
    <w:rsid w:val="00A1375C"/>
    <w:rsid w:val="00A32FCE"/>
    <w:rsid w:val="00A332B4"/>
    <w:rsid w:val="00A34863"/>
    <w:rsid w:val="00A44B5E"/>
    <w:rsid w:val="00A5264D"/>
    <w:rsid w:val="00A850A3"/>
    <w:rsid w:val="00AA439E"/>
    <w:rsid w:val="00AB4F23"/>
    <w:rsid w:val="00AC07B5"/>
    <w:rsid w:val="00AE68E8"/>
    <w:rsid w:val="00B12600"/>
    <w:rsid w:val="00B141DF"/>
    <w:rsid w:val="00B44550"/>
    <w:rsid w:val="00B9223C"/>
    <w:rsid w:val="00B93CC9"/>
    <w:rsid w:val="00B956C2"/>
    <w:rsid w:val="00BA6001"/>
    <w:rsid w:val="00BB43A2"/>
    <w:rsid w:val="00BC4DBA"/>
    <w:rsid w:val="00BD40CB"/>
    <w:rsid w:val="00BF000C"/>
    <w:rsid w:val="00C011DA"/>
    <w:rsid w:val="00C05208"/>
    <w:rsid w:val="00C27EFF"/>
    <w:rsid w:val="00C6410D"/>
    <w:rsid w:val="00C72363"/>
    <w:rsid w:val="00C97D21"/>
    <w:rsid w:val="00CB21D6"/>
    <w:rsid w:val="00CF33D5"/>
    <w:rsid w:val="00CF3F19"/>
    <w:rsid w:val="00D030ED"/>
    <w:rsid w:val="00D31EB5"/>
    <w:rsid w:val="00D40082"/>
    <w:rsid w:val="00D4759D"/>
    <w:rsid w:val="00D81AF6"/>
    <w:rsid w:val="00D95DB6"/>
    <w:rsid w:val="00D9754A"/>
    <w:rsid w:val="00DD0C95"/>
    <w:rsid w:val="00DE055D"/>
    <w:rsid w:val="00DE5A8E"/>
    <w:rsid w:val="00DE6CDC"/>
    <w:rsid w:val="00DF68E7"/>
    <w:rsid w:val="00DF6D43"/>
    <w:rsid w:val="00E56A5E"/>
    <w:rsid w:val="00E65A96"/>
    <w:rsid w:val="00E84748"/>
    <w:rsid w:val="00E85E70"/>
    <w:rsid w:val="00E93817"/>
    <w:rsid w:val="00EA1D4B"/>
    <w:rsid w:val="00EC2F47"/>
    <w:rsid w:val="00EE438D"/>
    <w:rsid w:val="00EF1B29"/>
    <w:rsid w:val="00F411EB"/>
    <w:rsid w:val="00F50EE0"/>
    <w:rsid w:val="00F6000F"/>
    <w:rsid w:val="00FC6985"/>
    <w:rsid w:val="00FD1930"/>
    <w:rsid w:val="00FD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5231-ABA2-4A48-9FB9-7C7590E8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00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OG Heading 2,Загол2,Çàãîë2,1.1. Caaieiaie 2,1.1. Заголовок 2,Caaie2,Caaieiaie 2 Ciae"/>
    <w:basedOn w:val="a"/>
    <w:next w:val="a"/>
    <w:link w:val="20"/>
    <w:qFormat/>
    <w:rsid w:val="000C1294"/>
    <w:pPr>
      <w:keepNext/>
      <w:spacing w:before="240" w:after="60"/>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Web) Знак Знак Знак,Обычный (Web),Обычный (веб) Знак Знак Знак Знак"/>
    <w:basedOn w:val="a"/>
    <w:link w:val="a4"/>
    <w:uiPriority w:val="99"/>
    <w:qFormat/>
    <w:rsid w:val="00042CF0"/>
    <w:pPr>
      <w:spacing w:before="100" w:beforeAutospacing="1" w:after="100" w:afterAutospacing="1"/>
    </w:pPr>
  </w:style>
  <w:style w:type="character" w:customStyle="1" w:styleId="a4">
    <w:name w:val="Обычный (веб) Знак"/>
    <w:aliases w:val="Обычный (веб) Знак Знак Знак,Обычный (Web) Знак Знак Знак Знак,Обычный (Web) Знак,Обычный (веб) Знак Знак Знак Знак Знак"/>
    <w:link w:val="a3"/>
    <w:uiPriority w:val="99"/>
    <w:locked/>
    <w:rsid w:val="00042CF0"/>
    <w:rPr>
      <w:rFonts w:ascii="Times New Roman" w:eastAsia="Times New Roman" w:hAnsi="Times New Roman" w:cs="Times New Roman"/>
      <w:sz w:val="24"/>
      <w:szCs w:val="24"/>
      <w:lang w:eastAsia="ru-RU"/>
    </w:rPr>
  </w:style>
  <w:style w:type="paragraph" w:styleId="a5">
    <w:name w:val="No Spacing"/>
    <w:link w:val="a6"/>
    <w:uiPriority w:val="99"/>
    <w:qFormat/>
    <w:rsid w:val="00042CF0"/>
    <w:pPr>
      <w:spacing w:after="0" w:line="240" w:lineRule="auto"/>
    </w:pPr>
    <w:rPr>
      <w:rFonts w:ascii="Times New Roman" w:eastAsia="Times New Roman" w:hAnsi="Times New Roman" w:cs="Times New Roman"/>
      <w:sz w:val="24"/>
      <w:szCs w:val="24"/>
      <w:lang w:eastAsia="ru-RU"/>
    </w:rPr>
  </w:style>
  <w:style w:type="paragraph" w:styleId="a7">
    <w:name w:val="Body Text"/>
    <w:aliases w:val="Список 1,Body Text Char"/>
    <w:basedOn w:val="a"/>
    <w:link w:val="a8"/>
    <w:uiPriority w:val="99"/>
    <w:unhideWhenUsed/>
    <w:rsid w:val="00042CF0"/>
    <w:pPr>
      <w:spacing w:after="120" w:line="276" w:lineRule="auto"/>
    </w:pPr>
    <w:rPr>
      <w:rFonts w:ascii="Calibri" w:eastAsia="Calibri" w:hAnsi="Calibri"/>
      <w:sz w:val="20"/>
      <w:szCs w:val="20"/>
      <w:lang w:val="x-none" w:eastAsia="x-none"/>
    </w:rPr>
  </w:style>
  <w:style w:type="character" w:customStyle="1" w:styleId="a8">
    <w:name w:val="Основной текст Знак"/>
    <w:aliases w:val="Список 1 Знак,Body Text Char Знак"/>
    <w:basedOn w:val="a0"/>
    <w:link w:val="a7"/>
    <w:uiPriority w:val="99"/>
    <w:rsid w:val="00042CF0"/>
    <w:rPr>
      <w:rFonts w:ascii="Calibri" w:eastAsia="Calibri" w:hAnsi="Calibri" w:cs="Times New Roman"/>
      <w:sz w:val="20"/>
      <w:szCs w:val="20"/>
      <w:lang w:val="x-none" w:eastAsia="x-none"/>
    </w:rPr>
  </w:style>
  <w:style w:type="paragraph" w:styleId="3">
    <w:name w:val="Body Text Indent 3"/>
    <w:basedOn w:val="a"/>
    <w:link w:val="30"/>
    <w:uiPriority w:val="99"/>
    <w:semiHidden/>
    <w:unhideWhenUsed/>
    <w:rsid w:val="00042CF0"/>
    <w:pPr>
      <w:spacing w:after="120" w:line="276" w:lineRule="auto"/>
      <w:ind w:left="283"/>
    </w:pPr>
    <w:rPr>
      <w:rFonts w:ascii="Calibri" w:eastAsia="Calibri" w:hAnsi="Calibri"/>
      <w:sz w:val="16"/>
      <w:szCs w:val="16"/>
      <w:lang w:val="x-none" w:eastAsia="x-none"/>
    </w:rPr>
  </w:style>
  <w:style w:type="character" w:customStyle="1" w:styleId="30">
    <w:name w:val="Основной текст с отступом 3 Знак"/>
    <w:basedOn w:val="a0"/>
    <w:link w:val="3"/>
    <w:uiPriority w:val="99"/>
    <w:semiHidden/>
    <w:rsid w:val="00042CF0"/>
    <w:rPr>
      <w:rFonts w:ascii="Calibri" w:eastAsia="Calibri" w:hAnsi="Calibri" w:cs="Times New Roman"/>
      <w:sz w:val="16"/>
      <w:szCs w:val="16"/>
      <w:lang w:val="x-none" w:eastAsia="x-none"/>
    </w:rPr>
  </w:style>
  <w:style w:type="paragraph" w:customStyle="1" w:styleId="western">
    <w:name w:val="western"/>
    <w:basedOn w:val="a"/>
    <w:uiPriority w:val="99"/>
    <w:rsid w:val="00042CF0"/>
    <w:pPr>
      <w:spacing w:before="100" w:beforeAutospacing="1" w:after="119"/>
    </w:pPr>
  </w:style>
  <w:style w:type="paragraph" w:customStyle="1" w:styleId="31">
    <w:name w:val="Стиль3 Знак Знак"/>
    <w:basedOn w:val="a"/>
    <w:next w:val="western"/>
    <w:link w:val="32"/>
    <w:rsid w:val="00042CF0"/>
    <w:pPr>
      <w:spacing w:after="200" w:line="276" w:lineRule="auto"/>
    </w:pPr>
    <w:rPr>
      <w:rFonts w:ascii="Calibri" w:eastAsia="Calibri" w:hAnsi="Calibri"/>
      <w:sz w:val="22"/>
      <w:szCs w:val="22"/>
      <w:lang w:eastAsia="en-US"/>
    </w:rPr>
  </w:style>
  <w:style w:type="character" w:customStyle="1" w:styleId="32">
    <w:name w:val="Стиль3 Знак Знак Знак"/>
    <w:link w:val="31"/>
    <w:locked/>
    <w:rsid w:val="00042CF0"/>
    <w:rPr>
      <w:rFonts w:ascii="Calibri" w:eastAsia="Calibri" w:hAnsi="Calibri" w:cs="Times New Roman"/>
    </w:rPr>
  </w:style>
  <w:style w:type="paragraph" w:customStyle="1" w:styleId="ConsPlusNormal">
    <w:name w:val="ConsPlusNormal"/>
    <w:link w:val="ConsPlusNormal0"/>
    <w:rsid w:val="00042CF0"/>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42CF0"/>
    <w:rPr>
      <w:rFonts w:ascii="Arial" w:eastAsia="Times New Roman" w:hAnsi="Arial" w:cs="Arial"/>
      <w:lang w:eastAsia="ru-RU"/>
    </w:rPr>
  </w:style>
  <w:style w:type="paragraph" w:customStyle="1" w:styleId="formattext">
    <w:name w:val="formattext"/>
    <w:basedOn w:val="a"/>
    <w:uiPriority w:val="99"/>
    <w:rsid w:val="00042CF0"/>
    <w:pPr>
      <w:spacing w:before="100" w:beforeAutospacing="1" w:after="100" w:afterAutospacing="1"/>
    </w:pPr>
  </w:style>
  <w:style w:type="paragraph" w:customStyle="1" w:styleId="33">
    <w:name w:val="Стиль3"/>
    <w:basedOn w:val="21"/>
    <w:rsid w:val="00042CF0"/>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4">
    <w:name w:val="3"/>
    <w:basedOn w:val="a"/>
    <w:rsid w:val="00042CF0"/>
    <w:pPr>
      <w:jc w:val="both"/>
    </w:pPr>
  </w:style>
  <w:style w:type="paragraph" w:styleId="a9">
    <w:name w:val="Subtitle"/>
    <w:basedOn w:val="a"/>
    <w:link w:val="aa"/>
    <w:qFormat/>
    <w:rsid w:val="00042CF0"/>
    <w:pPr>
      <w:spacing w:after="60"/>
      <w:jc w:val="center"/>
      <w:outlineLvl w:val="1"/>
    </w:pPr>
    <w:rPr>
      <w:rFonts w:ascii="Cambria" w:hAnsi="Cambria"/>
      <w:lang w:val="x-none" w:eastAsia="x-none"/>
    </w:rPr>
  </w:style>
  <w:style w:type="character" w:customStyle="1" w:styleId="aa">
    <w:name w:val="Подзаголовок Знак"/>
    <w:basedOn w:val="a0"/>
    <w:link w:val="a9"/>
    <w:rsid w:val="00042CF0"/>
    <w:rPr>
      <w:rFonts w:ascii="Cambria" w:eastAsia="Times New Roman" w:hAnsi="Cambria" w:cs="Times New Roman"/>
      <w:sz w:val="24"/>
      <w:szCs w:val="24"/>
      <w:lang w:val="x-none" w:eastAsia="x-none"/>
    </w:rPr>
  </w:style>
  <w:style w:type="paragraph" w:styleId="21">
    <w:name w:val="Body Text Indent 2"/>
    <w:basedOn w:val="a"/>
    <w:link w:val="22"/>
    <w:uiPriority w:val="99"/>
    <w:semiHidden/>
    <w:unhideWhenUsed/>
    <w:rsid w:val="00042CF0"/>
    <w:pPr>
      <w:spacing w:after="120" w:line="480" w:lineRule="auto"/>
      <w:ind w:left="283"/>
    </w:pPr>
  </w:style>
  <w:style w:type="character" w:customStyle="1" w:styleId="22">
    <w:name w:val="Основной текст с отступом 2 Знак"/>
    <w:basedOn w:val="a0"/>
    <w:link w:val="21"/>
    <w:uiPriority w:val="99"/>
    <w:semiHidden/>
    <w:rsid w:val="00042CF0"/>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C1294"/>
    <w:pPr>
      <w:spacing w:after="120"/>
      <w:ind w:left="283"/>
    </w:pPr>
  </w:style>
  <w:style w:type="character" w:customStyle="1" w:styleId="ac">
    <w:name w:val="Основной текст с отступом Знак"/>
    <w:basedOn w:val="a0"/>
    <w:link w:val="ab"/>
    <w:uiPriority w:val="99"/>
    <w:semiHidden/>
    <w:rsid w:val="000C1294"/>
    <w:rPr>
      <w:rFonts w:ascii="Times New Roman" w:eastAsia="Times New Roman" w:hAnsi="Times New Roman" w:cs="Times New Roman"/>
      <w:sz w:val="24"/>
      <w:szCs w:val="24"/>
      <w:lang w:eastAsia="ru-RU"/>
    </w:rPr>
  </w:style>
  <w:style w:type="character" w:customStyle="1" w:styleId="20">
    <w:name w:val="Заголовок 2 Знак"/>
    <w:aliases w:val="OG Heading 2 Знак,Загол2 Знак,Çàãîë2 Знак,1.1. Caaieiaie 2 Знак,1.1. Заголовок 2 Знак,Caaie2 Знак,Caaieiaie 2 Ciae Знак"/>
    <w:basedOn w:val="a0"/>
    <w:link w:val="2"/>
    <w:rsid w:val="000C1294"/>
    <w:rPr>
      <w:rFonts w:ascii="Cambria" w:eastAsia="Calibri" w:hAnsi="Cambria" w:cs="Times New Roman"/>
      <w:b/>
      <w:i/>
      <w:sz w:val="28"/>
      <w:szCs w:val="20"/>
      <w:lang w:eastAsia="ru-RU"/>
    </w:rPr>
  </w:style>
  <w:style w:type="character" w:styleId="ad">
    <w:name w:val="Hyperlink"/>
    <w:uiPriority w:val="99"/>
    <w:rsid w:val="000C1294"/>
    <w:rPr>
      <w:rFonts w:cs="Times New Roman"/>
      <w:color w:val="0000FF"/>
      <w:u w:val="single"/>
    </w:rPr>
  </w:style>
  <w:style w:type="paragraph" w:customStyle="1" w:styleId="ConsNonformat">
    <w:name w:val="ConsNonformat"/>
    <w:link w:val="ConsNonformat0"/>
    <w:uiPriority w:val="99"/>
    <w:rsid w:val="000C1294"/>
    <w:pPr>
      <w:widowControl w:val="0"/>
      <w:spacing w:after="0" w:line="240" w:lineRule="auto"/>
      <w:ind w:right="19772"/>
    </w:pPr>
    <w:rPr>
      <w:rFonts w:ascii="Courier New" w:eastAsia="Calibri" w:hAnsi="Courier New" w:cs="Times New Roman"/>
      <w:szCs w:val="20"/>
      <w:lang w:eastAsia="ru-RU"/>
    </w:rPr>
  </w:style>
  <w:style w:type="character" w:customStyle="1" w:styleId="ConsNonformat0">
    <w:name w:val="ConsNonformat Знак"/>
    <w:link w:val="ConsNonformat"/>
    <w:uiPriority w:val="99"/>
    <w:locked/>
    <w:rsid w:val="000C1294"/>
    <w:rPr>
      <w:rFonts w:ascii="Courier New" w:eastAsia="Calibri" w:hAnsi="Courier New" w:cs="Times New Roman"/>
      <w:szCs w:val="20"/>
      <w:lang w:eastAsia="ru-RU"/>
    </w:rPr>
  </w:style>
  <w:style w:type="paragraph" w:styleId="ae">
    <w:name w:val="List Paragraph"/>
    <w:basedOn w:val="a"/>
    <w:link w:val="af"/>
    <w:uiPriority w:val="99"/>
    <w:qFormat/>
    <w:rsid w:val="000C1294"/>
    <w:pPr>
      <w:ind w:left="720"/>
    </w:pPr>
    <w:rPr>
      <w:rFonts w:eastAsia="Calibri"/>
      <w:szCs w:val="20"/>
    </w:rPr>
  </w:style>
  <w:style w:type="character" w:customStyle="1" w:styleId="a6">
    <w:name w:val="Без интервала Знак"/>
    <w:link w:val="a5"/>
    <w:uiPriority w:val="99"/>
    <w:locked/>
    <w:rsid w:val="000C1294"/>
    <w:rPr>
      <w:rFonts w:ascii="Times New Roman" w:eastAsia="Times New Roman" w:hAnsi="Times New Roman" w:cs="Times New Roman"/>
      <w:sz w:val="24"/>
      <w:szCs w:val="24"/>
      <w:lang w:eastAsia="ru-RU"/>
    </w:rPr>
  </w:style>
  <w:style w:type="character" w:styleId="af0">
    <w:name w:val="Emphasis"/>
    <w:uiPriority w:val="99"/>
    <w:qFormat/>
    <w:rsid w:val="000C1294"/>
    <w:rPr>
      <w:rFonts w:cs="Times New Roman"/>
      <w:i/>
    </w:rPr>
  </w:style>
  <w:style w:type="paragraph" w:styleId="af1">
    <w:name w:val="Title"/>
    <w:basedOn w:val="a"/>
    <w:next w:val="a"/>
    <w:link w:val="af2"/>
    <w:uiPriority w:val="99"/>
    <w:qFormat/>
    <w:rsid w:val="000C1294"/>
    <w:pPr>
      <w:spacing w:before="240" w:after="60"/>
      <w:jc w:val="center"/>
      <w:outlineLvl w:val="0"/>
    </w:pPr>
    <w:rPr>
      <w:rFonts w:ascii="Cambria" w:eastAsia="Calibri" w:hAnsi="Cambria"/>
      <w:b/>
      <w:kern w:val="28"/>
      <w:sz w:val="32"/>
      <w:szCs w:val="20"/>
    </w:rPr>
  </w:style>
  <w:style w:type="character" w:customStyle="1" w:styleId="af2">
    <w:name w:val="Название Знак"/>
    <w:basedOn w:val="a0"/>
    <w:link w:val="af1"/>
    <w:uiPriority w:val="99"/>
    <w:rsid w:val="000C1294"/>
    <w:rPr>
      <w:rFonts w:ascii="Cambria" w:eastAsia="Calibri" w:hAnsi="Cambria" w:cs="Times New Roman"/>
      <w:b/>
      <w:kern w:val="28"/>
      <w:sz w:val="32"/>
      <w:szCs w:val="20"/>
      <w:lang w:eastAsia="ru-RU"/>
    </w:rPr>
  </w:style>
  <w:style w:type="character" w:customStyle="1" w:styleId="apple-converted-space">
    <w:name w:val="apple-converted-space"/>
    <w:rsid w:val="000C1294"/>
  </w:style>
  <w:style w:type="character" w:customStyle="1" w:styleId="af">
    <w:name w:val="Абзац списка Знак"/>
    <w:link w:val="ae"/>
    <w:locked/>
    <w:rsid w:val="000C1294"/>
    <w:rPr>
      <w:rFonts w:ascii="Times New Roman" w:eastAsia="Calibri" w:hAnsi="Times New Roman" w:cs="Times New Roman"/>
      <w:sz w:val="24"/>
      <w:szCs w:val="20"/>
      <w:lang w:eastAsia="ru-RU"/>
    </w:rPr>
  </w:style>
  <w:style w:type="paragraph" w:customStyle="1" w:styleId="Times12">
    <w:name w:val="Times 12"/>
    <w:basedOn w:val="a"/>
    <w:uiPriority w:val="34"/>
    <w:qFormat/>
    <w:rsid w:val="000C1294"/>
    <w:pPr>
      <w:overflowPunct w:val="0"/>
      <w:autoSpaceDE w:val="0"/>
      <w:autoSpaceDN w:val="0"/>
      <w:adjustRightInd w:val="0"/>
      <w:ind w:firstLine="567"/>
      <w:jc w:val="both"/>
    </w:pPr>
  </w:style>
  <w:style w:type="character" w:styleId="af3">
    <w:name w:val="Strong"/>
    <w:uiPriority w:val="22"/>
    <w:qFormat/>
    <w:rsid w:val="00520A68"/>
    <w:rPr>
      <w:rFonts w:cs="Times New Roman"/>
      <w:b/>
    </w:rPr>
  </w:style>
  <w:style w:type="character" w:customStyle="1" w:styleId="af4">
    <w:name w:val="Основной текст_"/>
    <w:link w:val="4"/>
    <w:locked/>
    <w:rsid w:val="00520A68"/>
    <w:rPr>
      <w:sz w:val="19"/>
      <w:shd w:val="clear" w:color="auto" w:fill="FFFFFF"/>
    </w:rPr>
  </w:style>
  <w:style w:type="paragraph" w:customStyle="1" w:styleId="4">
    <w:name w:val="Основной текст4"/>
    <w:basedOn w:val="a"/>
    <w:link w:val="af4"/>
    <w:rsid w:val="00520A68"/>
    <w:pPr>
      <w:widowControl w:val="0"/>
      <w:shd w:val="clear" w:color="auto" w:fill="FFFFFF"/>
      <w:spacing w:before="180" w:after="180" w:line="245" w:lineRule="exact"/>
      <w:jc w:val="both"/>
    </w:pPr>
    <w:rPr>
      <w:rFonts w:asciiTheme="minorHAnsi" w:eastAsiaTheme="minorHAnsi" w:hAnsiTheme="minorHAnsi" w:cstheme="minorBidi"/>
      <w:sz w:val="19"/>
      <w:szCs w:val="22"/>
      <w:lang w:eastAsia="en-US"/>
    </w:rPr>
  </w:style>
  <w:style w:type="character" w:customStyle="1" w:styleId="af5">
    <w:name w:val="Колонтитул_"/>
    <w:link w:val="af6"/>
    <w:locked/>
    <w:rsid w:val="00520A68"/>
    <w:rPr>
      <w:rFonts w:ascii="Times New Roman" w:hAnsi="Times New Roman"/>
      <w:b/>
      <w:shd w:val="clear" w:color="auto" w:fill="FFFFFF"/>
    </w:rPr>
  </w:style>
  <w:style w:type="paragraph" w:customStyle="1" w:styleId="af6">
    <w:name w:val="Колонтитул"/>
    <w:basedOn w:val="a"/>
    <w:link w:val="af5"/>
    <w:rsid w:val="00520A68"/>
    <w:pPr>
      <w:widowControl w:val="0"/>
      <w:shd w:val="clear" w:color="auto" w:fill="FFFFFF"/>
      <w:spacing w:line="240" w:lineRule="atLeast"/>
    </w:pPr>
    <w:rPr>
      <w:rFonts w:eastAsiaTheme="minorHAnsi" w:cstheme="minorBidi"/>
      <w:b/>
      <w:sz w:val="22"/>
      <w:szCs w:val="22"/>
      <w:lang w:eastAsia="en-US"/>
    </w:rPr>
  </w:style>
  <w:style w:type="character" w:customStyle="1" w:styleId="TimesNewRoman11pt">
    <w:name w:val="Основной текст + Times New Roman;11 pt;Полужирный"/>
    <w:rsid w:val="00520A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7">
    <w:name w:val="Обычный таблица"/>
    <w:basedOn w:val="a"/>
    <w:link w:val="af8"/>
    <w:uiPriority w:val="99"/>
    <w:rsid w:val="00520A68"/>
    <w:rPr>
      <w:rFonts w:eastAsia="Calibri"/>
      <w:sz w:val="18"/>
      <w:szCs w:val="20"/>
    </w:rPr>
  </w:style>
  <w:style w:type="character" w:customStyle="1" w:styleId="af8">
    <w:name w:val="Обычный таблица Знак"/>
    <w:link w:val="af7"/>
    <w:uiPriority w:val="99"/>
    <w:locked/>
    <w:rsid w:val="00520A68"/>
    <w:rPr>
      <w:rFonts w:ascii="Times New Roman" w:eastAsia="Calibri" w:hAnsi="Times New Roman" w:cs="Times New Roman"/>
      <w:sz w:val="18"/>
      <w:szCs w:val="20"/>
      <w:lang w:eastAsia="ru-RU"/>
    </w:rPr>
  </w:style>
  <w:style w:type="character" w:customStyle="1" w:styleId="blk">
    <w:name w:val="blk"/>
    <w:basedOn w:val="a0"/>
    <w:rsid w:val="00C72363"/>
  </w:style>
  <w:style w:type="character" w:customStyle="1" w:styleId="u">
    <w:name w:val="u"/>
    <w:basedOn w:val="a0"/>
    <w:rsid w:val="00C72363"/>
  </w:style>
  <w:style w:type="paragraph" w:styleId="35">
    <w:name w:val="Body Text 3"/>
    <w:basedOn w:val="a"/>
    <w:link w:val="36"/>
    <w:uiPriority w:val="99"/>
    <w:unhideWhenUsed/>
    <w:rsid w:val="00422C24"/>
    <w:pPr>
      <w:spacing w:after="120" w:line="276" w:lineRule="auto"/>
    </w:pPr>
    <w:rPr>
      <w:rFonts w:ascii="Calibri" w:eastAsia="Calibri" w:hAnsi="Calibri"/>
      <w:sz w:val="16"/>
      <w:szCs w:val="16"/>
      <w:lang w:eastAsia="en-US"/>
    </w:rPr>
  </w:style>
  <w:style w:type="character" w:customStyle="1" w:styleId="36">
    <w:name w:val="Основной текст 3 Знак"/>
    <w:basedOn w:val="a0"/>
    <w:link w:val="35"/>
    <w:uiPriority w:val="99"/>
    <w:rsid w:val="00422C24"/>
    <w:rPr>
      <w:rFonts w:ascii="Calibri" w:eastAsia="Calibri" w:hAnsi="Calibri" w:cs="Times New Roman"/>
      <w:sz w:val="16"/>
      <w:szCs w:val="16"/>
    </w:rPr>
  </w:style>
  <w:style w:type="paragraph" w:customStyle="1" w:styleId="Default">
    <w:name w:val="Default"/>
    <w:uiPriority w:val="99"/>
    <w:rsid w:val="00B126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3">
    <w:name w:val="Body Text 2"/>
    <w:basedOn w:val="a"/>
    <w:link w:val="24"/>
    <w:uiPriority w:val="99"/>
    <w:semiHidden/>
    <w:unhideWhenUsed/>
    <w:rsid w:val="00232F72"/>
    <w:pPr>
      <w:spacing w:after="120" w:line="480" w:lineRule="auto"/>
    </w:pPr>
  </w:style>
  <w:style w:type="character" w:customStyle="1" w:styleId="24">
    <w:name w:val="Основной текст 2 Знак"/>
    <w:basedOn w:val="a0"/>
    <w:link w:val="23"/>
    <w:uiPriority w:val="99"/>
    <w:semiHidden/>
    <w:rsid w:val="00232F72"/>
    <w:rPr>
      <w:rFonts w:ascii="Times New Roman" w:eastAsia="Times New Roman" w:hAnsi="Times New Roman" w:cs="Times New Roman"/>
      <w:sz w:val="24"/>
      <w:szCs w:val="24"/>
      <w:lang w:eastAsia="ru-RU"/>
    </w:rPr>
  </w:style>
  <w:style w:type="character" w:customStyle="1" w:styleId="af9">
    <w:name w:val="Текст сноски Знак"/>
    <w:aliases w:val="Знак Знак,Знак2 Знак,Знак8 Знак Знак Знак,Знак8 Знак Знак1,Char Знак,Знак4 Знак Знак, Знак8 Знак Знак Знак, Знак8 Знак Знак1, Знак4 Знак Знак,Знак6 Знак Знак,Знак8 Знак1,Текст сноски Знак1 Знак Знак,Текст сноски Знак Знак Знак Знак"/>
    <w:link w:val="afa"/>
    <w:locked/>
    <w:rsid w:val="00232F72"/>
    <w:rPr>
      <w:rFonts w:ascii="Times New Roman" w:eastAsia="Times New Roman" w:hAnsi="Times New Roman"/>
      <w:lang w:val="x-none" w:eastAsia="x-none"/>
    </w:rPr>
  </w:style>
  <w:style w:type="paragraph" w:styleId="afa">
    <w:name w:val="footnote text"/>
    <w:aliases w:val="Знак,Знак2,Знак8 Знак Знак,Знак8 Знак,Char,Знак4 Знак, Знак8 Знак Знак, Знак8 Знак, Знак4 Знак,Знак6 Знак,Знак8,Текст сноски Знак1 Знак,Текст сноски Знак Знак Знак,Знак4 Знак Знак Знак2,Знак3,Знак7"/>
    <w:basedOn w:val="a"/>
    <w:link w:val="af9"/>
    <w:unhideWhenUsed/>
    <w:rsid w:val="00232F72"/>
    <w:rPr>
      <w:rFonts w:cstheme="minorBidi"/>
      <w:sz w:val="22"/>
      <w:szCs w:val="22"/>
      <w:lang w:val="x-none" w:eastAsia="x-none"/>
    </w:rPr>
  </w:style>
  <w:style w:type="character" w:customStyle="1" w:styleId="11">
    <w:name w:val="Текст сноски Знак1"/>
    <w:basedOn w:val="a0"/>
    <w:uiPriority w:val="99"/>
    <w:semiHidden/>
    <w:rsid w:val="00232F72"/>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232F72"/>
    <w:rPr>
      <w:rFonts w:ascii="Arial" w:eastAsia="Times New Roman" w:hAnsi="Arial" w:cs="Arial"/>
      <w:lang w:eastAsia="ru-RU"/>
    </w:rPr>
  </w:style>
  <w:style w:type="paragraph" w:customStyle="1" w:styleId="ConsNormal0">
    <w:name w:val="ConsNormal"/>
    <w:link w:val="ConsNormal"/>
    <w:rsid w:val="00232F7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b">
    <w:name w:val="footnote reference"/>
    <w:unhideWhenUsed/>
    <w:rsid w:val="00201A5F"/>
    <w:rPr>
      <w:vertAlign w:val="superscript"/>
    </w:rPr>
  </w:style>
  <w:style w:type="paragraph" w:styleId="afc">
    <w:name w:val="Balloon Text"/>
    <w:basedOn w:val="a"/>
    <w:link w:val="afd"/>
    <w:uiPriority w:val="99"/>
    <w:semiHidden/>
    <w:unhideWhenUsed/>
    <w:rsid w:val="00FD1930"/>
    <w:rPr>
      <w:rFonts w:ascii="Segoe UI" w:hAnsi="Segoe UI" w:cs="Segoe UI"/>
      <w:sz w:val="18"/>
      <w:szCs w:val="18"/>
    </w:rPr>
  </w:style>
  <w:style w:type="character" w:customStyle="1" w:styleId="afd">
    <w:name w:val="Текст выноски Знак"/>
    <w:basedOn w:val="a0"/>
    <w:link w:val="afc"/>
    <w:uiPriority w:val="99"/>
    <w:semiHidden/>
    <w:rsid w:val="00FD1930"/>
    <w:rPr>
      <w:rFonts w:ascii="Segoe UI" w:eastAsia="Times New Roman" w:hAnsi="Segoe UI" w:cs="Segoe UI"/>
      <w:sz w:val="18"/>
      <w:szCs w:val="18"/>
      <w:lang w:eastAsia="ru-RU"/>
    </w:rPr>
  </w:style>
  <w:style w:type="paragraph" w:customStyle="1" w:styleId="afe">
    <w:name w:val="Содержимое таблицы"/>
    <w:basedOn w:val="a"/>
    <w:rsid w:val="00436947"/>
    <w:pPr>
      <w:widowControl w:val="0"/>
      <w:suppressLineNumbers/>
      <w:suppressAutoHyphens/>
    </w:pPr>
    <w:rPr>
      <w:rFonts w:eastAsia="Lucida Sans Unicode"/>
      <w:color w:val="000000"/>
    </w:rPr>
  </w:style>
  <w:style w:type="paragraph" w:customStyle="1" w:styleId="aff">
    <w:name w:val="Пункт Знак"/>
    <w:basedOn w:val="a"/>
    <w:uiPriority w:val="99"/>
    <w:rsid w:val="005E3C43"/>
    <w:pPr>
      <w:tabs>
        <w:tab w:val="num" w:pos="643"/>
        <w:tab w:val="left" w:pos="851"/>
        <w:tab w:val="left" w:pos="1134"/>
        <w:tab w:val="num" w:pos="1844"/>
      </w:tabs>
      <w:spacing w:line="360" w:lineRule="auto"/>
      <w:ind w:left="1844" w:hanging="567"/>
      <w:jc w:val="both"/>
    </w:pPr>
    <w:rPr>
      <w:b/>
      <w:bCs/>
      <w:sz w:val="28"/>
      <w:szCs w:val="28"/>
    </w:rPr>
  </w:style>
  <w:style w:type="character" w:customStyle="1" w:styleId="37">
    <w:name w:val="Основной текст (3)_"/>
    <w:basedOn w:val="a0"/>
    <w:link w:val="38"/>
    <w:rsid w:val="005E3C43"/>
    <w:rPr>
      <w:rFonts w:ascii="Times New Roman" w:eastAsia="Times New Roman" w:hAnsi="Times New Roman" w:cs="Times New Roman"/>
      <w:b/>
      <w:bCs/>
      <w:spacing w:val="-3"/>
      <w:sz w:val="20"/>
      <w:szCs w:val="20"/>
      <w:shd w:val="clear" w:color="auto" w:fill="FFFFFF"/>
    </w:rPr>
  </w:style>
  <w:style w:type="paragraph" w:customStyle="1" w:styleId="38">
    <w:name w:val="Основной текст (3)"/>
    <w:basedOn w:val="a"/>
    <w:link w:val="37"/>
    <w:rsid w:val="005E3C43"/>
    <w:pPr>
      <w:widowControl w:val="0"/>
      <w:shd w:val="clear" w:color="auto" w:fill="FFFFFF"/>
      <w:spacing w:before="180" w:after="60" w:line="250" w:lineRule="exact"/>
      <w:jc w:val="center"/>
    </w:pPr>
    <w:rPr>
      <w:b/>
      <w:bCs/>
      <w:spacing w:val="-3"/>
      <w:sz w:val="20"/>
      <w:szCs w:val="20"/>
      <w:lang w:eastAsia="en-US"/>
    </w:rPr>
  </w:style>
  <w:style w:type="paragraph" w:customStyle="1" w:styleId="12">
    <w:name w:val="Основной текст1"/>
    <w:basedOn w:val="a"/>
    <w:rsid w:val="005E3C43"/>
    <w:pPr>
      <w:widowControl w:val="0"/>
      <w:shd w:val="clear" w:color="auto" w:fill="FFFFFF"/>
      <w:spacing w:before="60" w:after="60" w:line="0" w:lineRule="atLeast"/>
      <w:ind w:hanging="560"/>
      <w:jc w:val="both"/>
    </w:pPr>
    <w:rPr>
      <w:spacing w:val="1"/>
      <w:sz w:val="20"/>
      <w:szCs w:val="20"/>
      <w:lang w:eastAsia="en-US"/>
    </w:rPr>
  </w:style>
  <w:style w:type="character" w:customStyle="1" w:styleId="10">
    <w:name w:val="Заголовок 1 Знак"/>
    <w:basedOn w:val="a0"/>
    <w:link w:val="1"/>
    <w:uiPriority w:val="9"/>
    <w:rsid w:val="00D4008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40">
      <w:bodyDiv w:val="1"/>
      <w:marLeft w:val="0"/>
      <w:marRight w:val="0"/>
      <w:marTop w:val="0"/>
      <w:marBottom w:val="0"/>
      <w:divBdr>
        <w:top w:val="none" w:sz="0" w:space="0" w:color="auto"/>
        <w:left w:val="none" w:sz="0" w:space="0" w:color="auto"/>
        <w:bottom w:val="none" w:sz="0" w:space="0" w:color="auto"/>
        <w:right w:val="none" w:sz="0" w:space="0" w:color="auto"/>
      </w:divBdr>
    </w:div>
    <w:div w:id="53044738">
      <w:bodyDiv w:val="1"/>
      <w:marLeft w:val="0"/>
      <w:marRight w:val="0"/>
      <w:marTop w:val="0"/>
      <w:marBottom w:val="0"/>
      <w:divBdr>
        <w:top w:val="none" w:sz="0" w:space="0" w:color="auto"/>
        <w:left w:val="none" w:sz="0" w:space="0" w:color="auto"/>
        <w:bottom w:val="none" w:sz="0" w:space="0" w:color="auto"/>
        <w:right w:val="none" w:sz="0" w:space="0" w:color="auto"/>
      </w:divBdr>
      <w:divsChild>
        <w:div w:id="1107577421">
          <w:marLeft w:val="0"/>
          <w:marRight w:val="0"/>
          <w:marTop w:val="0"/>
          <w:marBottom w:val="0"/>
          <w:divBdr>
            <w:top w:val="none" w:sz="0" w:space="0" w:color="auto"/>
            <w:left w:val="none" w:sz="0" w:space="0" w:color="auto"/>
            <w:bottom w:val="none" w:sz="0" w:space="8" w:color="auto"/>
            <w:right w:val="none" w:sz="0" w:space="0" w:color="auto"/>
          </w:divBdr>
          <w:divsChild>
            <w:div w:id="70352780">
              <w:marLeft w:val="0"/>
              <w:marRight w:val="0"/>
              <w:marTop w:val="0"/>
              <w:marBottom w:val="0"/>
              <w:divBdr>
                <w:top w:val="none" w:sz="0" w:space="0" w:color="auto"/>
                <w:left w:val="none" w:sz="0" w:space="0" w:color="auto"/>
                <w:bottom w:val="none" w:sz="0" w:space="0" w:color="auto"/>
                <w:right w:val="none" w:sz="0" w:space="0" w:color="auto"/>
              </w:divBdr>
            </w:div>
            <w:div w:id="1228145509">
              <w:marLeft w:val="3690"/>
              <w:marRight w:val="0"/>
              <w:marTop w:val="0"/>
              <w:marBottom w:val="0"/>
              <w:divBdr>
                <w:top w:val="none" w:sz="0" w:space="0" w:color="auto"/>
                <w:left w:val="none" w:sz="0" w:space="0" w:color="auto"/>
                <w:bottom w:val="none" w:sz="0" w:space="0" w:color="auto"/>
                <w:right w:val="none" w:sz="0" w:space="0" w:color="auto"/>
              </w:divBdr>
            </w:div>
          </w:divsChild>
        </w:div>
        <w:div w:id="518932034">
          <w:marLeft w:val="0"/>
          <w:marRight w:val="0"/>
          <w:marTop w:val="0"/>
          <w:marBottom w:val="0"/>
          <w:divBdr>
            <w:top w:val="single" w:sz="6" w:space="8" w:color="ECEDF1"/>
            <w:left w:val="none" w:sz="0" w:space="0" w:color="auto"/>
            <w:bottom w:val="none" w:sz="0" w:space="8" w:color="auto"/>
            <w:right w:val="none" w:sz="0" w:space="0" w:color="auto"/>
          </w:divBdr>
          <w:divsChild>
            <w:div w:id="380904615">
              <w:marLeft w:val="0"/>
              <w:marRight w:val="0"/>
              <w:marTop w:val="0"/>
              <w:marBottom w:val="0"/>
              <w:divBdr>
                <w:top w:val="none" w:sz="0" w:space="0" w:color="auto"/>
                <w:left w:val="none" w:sz="0" w:space="0" w:color="auto"/>
                <w:bottom w:val="none" w:sz="0" w:space="0" w:color="auto"/>
                <w:right w:val="none" w:sz="0" w:space="0" w:color="auto"/>
              </w:divBdr>
            </w:div>
            <w:div w:id="916279960">
              <w:marLeft w:val="3690"/>
              <w:marRight w:val="0"/>
              <w:marTop w:val="0"/>
              <w:marBottom w:val="0"/>
              <w:divBdr>
                <w:top w:val="none" w:sz="0" w:space="0" w:color="auto"/>
                <w:left w:val="none" w:sz="0" w:space="0" w:color="auto"/>
                <w:bottom w:val="none" w:sz="0" w:space="0" w:color="auto"/>
                <w:right w:val="none" w:sz="0" w:space="0" w:color="auto"/>
              </w:divBdr>
            </w:div>
          </w:divsChild>
        </w:div>
        <w:div w:id="555510089">
          <w:marLeft w:val="0"/>
          <w:marRight w:val="0"/>
          <w:marTop w:val="0"/>
          <w:marBottom w:val="0"/>
          <w:divBdr>
            <w:top w:val="single" w:sz="6" w:space="8" w:color="ECEDF1"/>
            <w:left w:val="none" w:sz="0" w:space="0" w:color="auto"/>
            <w:bottom w:val="none" w:sz="0" w:space="8" w:color="auto"/>
            <w:right w:val="none" w:sz="0" w:space="0" w:color="auto"/>
          </w:divBdr>
          <w:divsChild>
            <w:div w:id="1545024094">
              <w:marLeft w:val="0"/>
              <w:marRight w:val="0"/>
              <w:marTop w:val="0"/>
              <w:marBottom w:val="0"/>
              <w:divBdr>
                <w:top w:val="none" w:sz="0" w:space="0" w:color="auto"/>
                <w:left w:val="none" w:sz="0" w:space="0" w:color="auto"/>
                <w:bottom w:val="none" w:sz="0" w:space="0" w:color="auto"/>
                <w:right w:val="none" w:sz="0" w:space="0" w:color="auto"/>
              </w:divBdr>
            </w:div>
            <w:div w:id="1266763298">
              <w:marLeft w:val="3690"/>
              <w:marRight w:val="0"/>
              <w:marTop w:val="0"/>
              <w:marBottom w:val="0"/>
              <w:divBdr>
                <w:top w:val="none" w:sz="0" w:space="0" w:color="auto"/>
                <w:left w:val="none" w:sz="0" w:space="0" w:color="auto"/>
                <w:bottom w:val="none" w:sz="0" w:space="0" w:color="auto"/>
                <w:right w:val="none" w:sz="0" w:space="0" w:color="auto"/>
              </w:divBdr>
            </w:div>
          </w:divsChild>
        </w:div>
        <w:div w:id="883492548">
          <w:marLeft w:val="0"/>
          <w:marRight w:val="0"/>
          <w:marTop w:val="0"/>
          <w:marBottom w:val="0"/>
          <w:divBdr>
            <w:top w:val="single" w:sz="6" w:space="8" w:color="ECEDF1"/>
            <w:left w:val="none" w:sz="0" w:space="0" w:color="auto"/>
            <w:bottom w:val="none" w:sz="0" w:space="8" w:color="auto"/>
            <w:right w:val="none" w:sz="0" w:space="0" w:color="auto"/>
          </w:divBdr>
          <w:divsChild>
            <w:div w:id="1323199187">
              <w:marLeft w:val="0"/>
              <w:marRight w:val="0"/>
              <w:marTop w:val="0"/>
              <w:marBottom w:val="0"/>
              <w:divBdr>
                <w:top w:val="none" w:sz="0" w:space="0" w:color="auto"/>
                <w:left w:val="none" w:sz="0" w:space="0" w:color="auto"/>
                <w:bottom w:val="none" w:sz="0" w:space="0" w:color="auto"/>
                <w:right w:val="none" w:sz="0" w:space="0" w:color="auto"/>
              </w:divBdr>
            </w:div>
            <w:div w:id="1180579351">
              <w:marLeft w:val="3690"/>
              <w:marRight w:val="0"/>
              <w:marTop w:val="0"/>
              <w:marBottom w:val="0"/>
              <w:divBdr>
                <w:top w:val="none" w:sz="0" w:space="0" w:color="auto"/>
                <w:left w:val="none" w:sz="0" w:space="0" w:color="auto"/>
                <w:bottom w:val="none" w:sz="0" w:space="0" w:color="auto"/>
                <w:right w:val="none" w:sz="0" w:space="0" w:color="auto"/>
              </w:divBdr>
            </w:div>
          </w:divsChild>
        </w:div>
        <w:div w:id="1079788487">
          <w:marLeft w:val="0"/>
          <w:marRight w:val="0"/>
          <w:marTop w:val="0"/>
          <w:marBottom w:val="0"/>
          <w:divBdr>
            <w:top w:val="single" w:sz="6" w:space="8" w:color="ECEDF1"/>
            <w:left w:val="none" w:sz="0" w:space="0" w:color="auto"/>
            <w:bottom w:val="none" w:sz="0" w:space="8" w:color="auto"/>
            <w:right w:val="none" w:sz="0" w:space="0" w:color="auto"/>
          </w:divBdr>
          <w:divsChild>
            <w:div w:id="354234644">
              <w:marLeft w:val="0"/>
              <w:marRight w:val="0"/>
              <w:marTop w:val="0"/>
              <w:marBottom w:val="0"/>
              <w:divBdr>
                <w:top w:val="none" w:sz="0" w:space="0" w:color="auto"/>
                <w:left w:val="none" w:sz="0" w:space="0" w:color="auto"/>
                <w:bottom w:val="none" w:sz="0" w:space="0" w:color="auto"/>
                <w:right w:val="none" w:sz="0" w:space="0" w:color="auto"/>
              </w:divBdr>
            </w:div>
            <w:div w:id="1465000764">
              <w:marLeft w:val="3690"/>
              <w:marRight w:val="0"/>
              <w:marTop w:val="0"/>
              <w:marBottom w:val="0"/>
              <w:divBdr>
                <w:top w:val="none" w:sz="0" w:space="0" w:color="auto"/>
                <w:left w:val="none" w:sz="0" w:space="0" w:color="auto"/>
                <w:bottom w:val="none" w:sz="0" w:space="0" w:color="auto"/>
                <w:right w:val="none" w:sz="0" w:space="0" w:color="auto"/>
              </w:divBdr>
            </w:div>
          </w:divsChild>
        </w:div>
        <w:div w:id="1388262851">
          <w:marLeft w:val="0"/>
          <w:marRight w:val="0"/>
          <w:marTop w:val="0"/>
          <w:marBottom w:val="0"/>
          <w:divBdr>
            <w:top w:val="single" w:sz="6" w:space="8" w:color="ECEDF1"/>
            <w:left w:val="none" w:sz="0" w:space="0" w:color="auto"/>
            <w:bottom w:val="none" w:sz="0" w:space="8" w:color="auto"/>
            <w:right w:val="none" w:sz="0" w:space="0" w:color="auto"/>
          </w:divBdr>
          <w:divsChild>
            <w:div w:id="1243679461">
              <w:marLeft w:val="0"/>
              <w:marRight w:val="0"/>
              <w:marTop w:val="0"/>
              <w:marBottom w:val="0"/>
              <w:divBdr>
                <w:top w:val="none" w:sz="0" w:space="0" w:color="auto"/>
                <w:left w:val="none" w:sz="0" w:space="0" w:color="auto"/>
                <w:bottom w:val="none" w:sz="0" w:space="0" w:color="auto"/>
                <w:right w:val="none" w:sz="0" w:space="0" w:color="auto"/>
              </w:divBdr>
            </w:div>
            <w:div w:id="1926643211">
              <w:marLeft w:val="3690"/>
              <w:marRight w:val="0"/>
              <w:marTop w:val="0"/>
              <w:marBottom w:val="0"/>
              <w:divBdr>
                <w:top w:val="none" w:sz="0" w:space="0" w:color="auto"/>
                <w:left w:val="none" w:sz="0" w:space="0" w:color="auto"/>
                <w:bottom w:val="none" w:sz="0" w:space="0" w:color="auto"/>
                <w:right w:val="none" w:sz="0" w:space="0" w:color="auto"/>
              </w:divBdr>
            </w:div>
          </w:divsChild>
        </w:div>
      </w:divsChild>
    </w:div>
    <w:div w:id="73865209">
      <w:bodyDiv w:val="1"/>
      <w:marLeft w:val="0"/>
      <w:marRight w:val="0"/>
      <w:marTop w:val="0"/>
      <w:marBottom w:val="0"/>
      <w:divBdr>
        <w:top w:val="none" w:sz="0" w:space="0" w:color="auto"/>
        <w:left w:val="none" w:sz="0" w:space="0" w:color="auto"/>
        <w:bottom w:val="none" w:sz="0" w:space="0" w:color="auto"/>
        <w:right w:val="none" w:sz="0" w:space="0" w:color="auto"/>
      </w:divBdr>
    </w:div>
    <w:div w:id="81144521">
      <w:bodyDiv w:val="1"/>
      <w:marLeft w:val="0"/>
      <w:marRight w:val="0"/>
      <w:marTop w:val="0"/>
      <w:marBottom w:val="0"/>
      <w:divBdr>
        <w:top w:val="none" w:sz="0" w:space="0" w:color="auto"/>
        <w:left w:val="none" w:sz="0" w:space="0" w:color="auto"/>
        <w:bottom w:val="none" w:sz="0" w:space="0" w:color="auto"/>
        <w:right w:val="none" w:sz="0" w:space="0" w:color="auto"/>
      </w:divBdr>
    </w:div>
    <w:div w:id="107817491">
      <w:bodyDiv w:val="1"/>
      <w:marLeft w:val="0"/>
      <w:marRight w:val="0"/>
      <w:marTop w:val="0"/>
      <w:marBottom w:val="0"/>
      <w:divBdr>
        <w:top w:val="none" w:sz="0" w:space="0" w:color="auto"/>
        <w:left w:val="none" w:sz="0" w:space="0" w:color="auto"/>
        <w:bottom w:val="none" w:sz="0" w:space="0" w:color="auto"/>
        <w:right w:val="none" w:sz="0" w:space="0" w:color="auto"/>
      </w:divBdr>
    </w:div>
    <w:div w:id="194660732">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
    <w:div w:id="286010091">
      <w:bodyDiv w:val="1"/>
      <w:marLeft w:val="0"/>
      <w:marRight w:val="0"/>
      <w:marTop w:val="0"/>
      <w:marBottom w:val="0"/>
      <w:divBdr>
        <w:top w:val="none" w:sz="0" w:space="0" w:color="auto"/>
        <w:left w:val="none" w:sz="0" w:space="0" w:color="auto"/>
        <w:bottom w:val="none" w:sz="0" w:space="0" w:color="auto"/>
        <w:right w:val="none" w:sz="0" w:space="0" w:color="auto"/>
      </w:divBdr>
    </w:div>
    <w:div w:id="300431164">
      <w:bodyDiv w:val="1"/>
      <w:marLeft w:val="0"/>
      <w:marRight w:val="0"/>
      <w:marTop w:val="0"/>
      <w:marBottom w:val="0"/>
      <w:divBdr>
        <w:top w:val="none" w:sz="0" w:space="0" w:color="auto"/>
        <w:left w:val="none" w:sz="0" w:space="0" w:color="auto"/>
        <w:bottom w:val="none" w:sz="0" w:space="0" w:color="auto"/>
        <w:right w:val="none" w:sz="0" w:space="0" w:color="auto"/>
      </w:divBdr>
    </w:div>
    <w:div w:id="364522049">
      <w:bodyDiv w:val="1"/>
      <w:marLeft w:val="0"/>
      <w:marRight w:val="0"/>
      <w:marTop w:val="0"/>
      <w:marBottom w:val="0"/>
      <w:divBdr>
        <w:top w:val="none" w:sz="0" w:space="0" w:color="auto"/>
        <w:left w:val="none" w:sz="0" w:space="0" w:color="auto"/>
        <w:bottom w:val="none" w:sz="0" w:space="0" w:color="auto"/>
        <w:right w:val="none" w:sz="0" w:space="0" w:color="auto"/>
      </w:divBdr>
    </w:div>
    <w:div w:id="397561017">
      <w:bodyDiv w:val="1"/>
      <w:marLeft w:val="0"/>
      <w:marRight w:val="0"/>
      <w:marTop w:val="0"/>
      <w:marBottom w:val="0"/>
      <w:divBdr>
        <w:top w:val="none" w:sz="0" w:space="0" w:color="auto"/>
        <w:left w:val="none" w:sz="0" w:space="0" w:color="auto"/>
        <w:bottom w:val="none" w:sz="0" w:space="0" w:color="auto"/>
        <w:right w:val="none" w:sz="0" w:space="0" w:color="auto"/>
      </w:divBdr>
    </w:div>
    <w:div w:id="528417194">
      <w:bodyDiv w:val="1"/>
      <w:marLeft w:val="0"/>
      <w:marRight w:val="0"/>
      <w:marTop w:val="0"/>
      <w:marBottom w:val="0"/>
      <w:divBdr>
        <w:top w:val="none" w:sz="0" w:space="0" w:color="auto"/>
        <w:left w:val="none" w:sz="0" w:space="0" w:color="auto"/>
        <w:bottom w:val="none" w:sz="0" w:space="0" w:color="auto"/>
        <w:right w:val="none" w:sz="0" w:space="0" w:color="auto"/>
      </w:divBdr>
    </w:div>
    <w:div w:id="597909661">
      <w:bodyDiv w:val="1"/>
      <w:marLeft w:val="0"/>
      <w:marRight w:val="0"/>
      <w:marTop w:val="0"/>
      <w:marBottom w:val="0"/>
      <w:divBdr>
        <w:top w:val="none" w:sz="0" w:space="0" w:color="auto"/>
        <w:left w:val="none" w:sz="0" w:space="0" w:color="auto"/>
        <w:bottom w:val="none" w:sz="0" w:space="0" w:color="auto"/>
        <w:right w:val="none" w:sz="0" w:space="0" w:color="auto"/>
      </w:divBdr>
    </w:div>
    <w:div w:id="618217562">
      <w:bodyDiv w:val="1"/>
      <w:marLeft w:val="0"/>
      <w:marRight w:val="0"/>
      <w:marTop w:val="0"/>
      <w:marBottom w:val="0"/>
      <w:divBdr>
        <w:top w:val="none" w:sz="0" w:space="0" w:color="auto"/>
        <w:left w:val="none" w:sz="0" w:space="0" w:color="auto"/>
        <w:bottom w:val="none" w:sz="0" w:space="0" w:color="auto"/>
        <w:right w:val="none" w:sz="0" w:space="0" w:color="auto"/>
      </w:divBdr>
    </w:div>
    <w:div w:id="682361645">
      <w:bodyDiv w:val="1"/>
      <w:marLeft w:val="0"/>
      <w:marRight w:val="0"/>
      <w:marTop w:val="0"/>
      <w:marBottom w:val="0"/>
      <w:divBdr>
        <w:top w:val="none" w:sz="0" w:space="0" w:color="auto"/>
        <w:left w:val="none" w:sz="0" w:space="0" w:color="auto"/>
        <w:bottom w:val="none" w:sz="0" w:space="0" w:color="auto"/>
        <w:right w:val="none" w:sz="0" w:space="0" w:color="auto"/>
      </w:divBdr>
    </w:div>
    <w:div w:id="760177089">
      <w:bodyDiv w:val="1"/>
      <w:marLeft w:val="0"/>
      <w:marRight w:val="0"/>
      <w:marTop w:val="0"/>
      <w:marBottom w:val="0"/>
      <w:divBdr>
        <w:top w:val="none" w:sz="0" w:space="0" w:color="auto"/>
        <w:left w:val="none" w:sz="0" w:space="0" w:color="auto"/>
        <w:bottom w:val="none" w:sz="0" w:space="0" w:color="auto"/>
        <w:right w:val="none" w:sz="0" w:space="0" w:color="auto"/>
      </w:divBdr>
    </w:div>
    <w:div w:id="792750164">
      <w:bodyDiv w:val="1"/>
      <w:marLeft w:val="0"/>
      <w:marRight w:val="0"/>
      <w:marTop w:val="0"/>
      <w:marBottom w:val="0"/>
      <w:divBdr>
        <w:top w:val="none" w:sz="0" w:space="0" w:color="auto"/>
        <w:left w:val="none" w:sz="0" w:space="0" w:color="auto"/>
        <w:bottom w:val="none" w:sz="0" w:space="0" w:color="auto"/>
        <w:right w:val="none" w:sz="0" w:space="0" w:color="auto"/>
      </w:divBdr>
    </w:div>
    <w:div w:id="800266366">
      <w:bodyDiv w:val="1"/>
      <w:marLeft w:val="0"/>
      <w:marRight w:val="0"/>
      <w:marTop w:val="0"/>
      <w:marBottom w:val="0"/>
      <w:divBdr>
        <w:top w:val="none" w:sz="0" w:space="0" w:color="auto"/>
        <w:left w:val="none" w:sz="0" w:space="0" w:color="auto"/>
        <w:bottom w:val="none" w:sz="0" w:space="0" w:color="auto"/>
        <w:right w:val="none" w:sz="0" w:space="0" w:color="auto"/>
      </w:divBdr>
    </w:div>
    <w:div w:id="930040243">
      <w:bodyDiv w:val="1"/>
      <w:marLeft w:val="0"/>
      <w:marRight w:val="0"/>
      <w:marTop w:val="0"/>
      <w:marBottom w:val="0"/>
      <w:divBdr>
        <w:top w:val="none" w:sz="0" w:space="0" w:color="auto"/>
        <w:left w:val="none" w:sz="0" w:space="0" w:color="auto"/>
        <w:bottom w:val="none" w:sz="0" w:space="0" w:color="auto"/>
        <w:right w:val="none" w:sz="0" w:space="0" w:color="auto"/>
      </w:divBdr>
    </w:div>
    <w:div w:id="984431352">
      <w:bodyDiv w:val="1"/>
      <w:marLeft w:val="0"/>
      <w:marRight w:val="0"/>
      <w:marTop w:val="0"/>
      <w:marBottom w:val="0"/>
      <w:divBdr>
        <w:top w:val="none" w:sz="0" w:space="0" w:color="auto"/>
        <w:left w:val="none" w:sz="0" w:space="0" w:color="auto"/>
        <w:bottom w:val="none" w:sz="0" w:space="0" w:color="auto"/>
        <w:right w:val="none" w:sz="0" w:space="0" w:color="auto"/>
      </w:divBdr>
    </w:div>
    <w:div w:id="994839215">
      <w:bodyDiv w:val="1"/>
      <w:marLeft w:val="0"/>
      <w:marRight w:val="0"/>
      <w:marTop w:val="0"/>
      <w:marBottom w:val="0"/>
      <w:divBdr>
        <w:top w:val="none" w:sz="0" w:space="0" w:color="auto"/>
        <w:left w:val="none" w:sz="0" w:space="0" w:color="auto"/>
        <w:bottom w:val="none" w:sz="0" w:space="0" w:color="auto"/>
        <w:right w:val="none" w:sz="0" w:space="0" w:color="auto"/>
      </w:divBdr>
    </w:div>
    <w:div w:id="1004940096">
      <w:bodyDiv w:val="1"/>
      <w:marLeft w:val="0"/>
      <w:marRight w:val="0"/>
      <w:marTop w:val="0"/>
      <w:marBottom w:val="0"/>
      <w:divBdr>
        <w:top w:val="none" w:sz="0" w:space="0" w:color="auto"/>
        <w:left w:val="none" w:sz="0" w:space="0" w:color="auto"/>
        <w:bottom w:val="none" w:sz="0" w:space="0" w:color="auto"/>
        <w:right w:val="none" w:sz="0" w:space="0" w:color="auto"/>
      </w:divBdr>
    </w:div>
    <w:div w:id="1017853377">
      <w:bodyDiv w:val="1"/>
      <w:marLeft w:val="0"/>
      <w:marRight w:val="0"/>
      <w:marTop w:val="0"/>
      <w:marBottom w:val="0"/>
      <w:divBdr>
        <w:top w:val="none" w:sz="0" w:space="0" w:color="auto"/>
        <w:left w:val="none" w:sz="0" w:space="0" w:color="auto"/>
        <w:bottom w:val="none" w:sz="0" w:space="0" w:color="auto"/>
        <w:right w:val="none" w:sz="0" w:space="0" w:color="auto"/>
      </w:divBdr>
    </w:div>
    <w:div w:id="1025132114">
      <w:bodyDiv w:val="1"/>
      <w:marLeft w:val="0"/>
      <w:marRight w:val="0"/>
      <w:marTop w:val="0"/>
      <w:marBottom w:val="0"/>
      <w:divBdr>
        <w:top w:val="none" w:sz="0" w:space="0" w:color="auto"/>
        <w:left w:val="none" w:sz="0" w:space="0" w:color="auto"/>
        <w:bottom w:val="none" w:sz="0" w:space="0" w:color="auto"/>
        <w:right w:val="none" w:sz="0" w:space="0" w:color="auto"/>
      </w:divBdr>
      <w:divsChild>
        <w:div w:id="88044393">
          <w:marLeft w:val="0"/>
          <w:marRight w:val="120"/>
          <w:marTop w:val="0"/>
          <w:marBottom w:val="345"/>
          <w:divBdr>
            <w:top w:val="none" w:sz="0" w:space="0" w:color="auto"/>
            <w:left w:val="none" w:sz="0" w:space="0" w:color="auto"/>
            <w:bottom w:val="none" w:sz="0" w:space="0" w:color="auto"/>
            <w:right w:val="none" w:sz="0" w:space="0" w:color="auto"/>
          </w:divBdr>
        </w:div>
        <w:div w:id="677805924">
          <w:marLeft w:val="120"/>
          <w:marRight w:val="0"/>
          <w:marTop w:val="345"/>
          <w:marBottom w:val="0"/>
          <w:divBdr>
            <w:top w:val="none" w:sz="0" w:space="0" w:color="auto"/>
            <w:left w:val="none" w:sz="0" w:space="0" w:color="auto"/>
            <w:bottom w:val="none" w:sz="0" w:space="0" w:color="auto"/>
            <w:right w:val="none" w:sz="0" w:space="0" w:color="auto"/>
          </w:divBdr>
        </w:div>
      </w:divsChild>
    </w:div>
    <w:div w:id="1145387942">
      <w:bodyDiv w:val="1"/>
      <w:marLeft w:val="0"/>
      <w:marRight w:val="0"/>
      <w:marTop w:val="0"/>
      <w:marBottom w:val="0"/>
      <w:divBdr>
        <w:top w:val="none" w:sz="0" w:space="0" w:color="auto"/>
        <w:left w:val="none" w:sz="0" w:space="0" w:color="auto"/>
        <w:bottom w:val="none" w:sz="0" w:space="0" w:color="auto"/>
        <w:right w:val="none" w:sz="0" w:space="0" w:color="auto"/>
      </w:divBdr>
    </w:div>
    <w:div w:id="1150487505">
      <w:bodyDiv w:val="1"/>
      <w:marLeft w:val="0"/>
      <w:marRight w:val="0"/>
      <w:marTop w:val="0"/>
      <w:marBottom w:val="0"/>
      <w:divBdr>
        <w:top w:val="none" w:sz="0" w:space="0" w:color="auto"/>
        <w:left w:val="none" w:sz="0" w:space="0" w:color="auto"/>
        <w:bottom w:val="none" w:sz="0" w:space="0" w:color="auto"/>
        <w:right w:val="none" w:sz="0" w:space="0" w:color="auto"/>
      </w:divBdr>
    </w:div>
    <w:div w:id="1171993384">
      <w:bodyDiv w:val="1"/>
      <w:marLeft w:val="0"/>
      <w:marRight w:val="0"/>
      <w:marTop w:val="0"/>
      <w:marBottom w:val="0"/>
      <w:divBdr>
        <w:top w:val="none" w:sz="0" w:space="0" w:color="auto"/>
        <w:left w:val="none" w:sz="0" w:space="0" w:color="auto"/>
        <w:bottom w:val="none" w:sz="0" w:space="0" w:color="auto"/>
        <w:right w:val="none" w:sz="0" w:space="0" w:color="auto"/>
      </w:divBdr>
    </w:div>
    <w:div w:id="1242905608">
      <w:bodyDiv w:val="1"/>
      <w:marLeft w:val="0"/>
      <w:marRight w:val="0"/>
      <w:marTop w:val="0"/>
      <w:marBottom w:val="0"/>
      <w:divBdr>
        <w:top w:val="none" w:sz="0" w:space="0" w:color="auto"/>
        <w:left w:val="none" w:sz="0" w:space="0" w:color="auto"/>
        <w:bottom w:val="none" w:sz="0" w:space="0" w:color="auto"/>
        <w:right w:val="none" w:sz="0" w:space="0" w:color="auto"/>
      </w:divBdr>
    </w:div>
    <w:div w:id="1252853174">
      <w:bodyDiv w:val="1"/>
      <w:marLeft w:val="0"/>
      <w:marRight w:val="0"/>
      <w:marTop w:val="0"/>
      <w:marBottom w:val="0"/>
      <w:divBdr>
        <w:top w:val="none" w:sz="0" w:space="0" w:color="auto"/>
        <w:left w:val="none" w:sz="0" w:space="0" w:color="auto"/>
        <w:bottom w:val="none" w:sz="0" w:space="0" w:color="auto"/>
        <w:right w:val="none" w:sz="0" w:space="0" w:color="auto"/>
      </w:divBdr>
    </w:div>
    <w:div w:id="1265042204">
      <w:bodyDiv w:val="1"/>
      <w:marLeft w:val="0"/>
      <w:marRight w:val="0"/>
      <w:marTop w:val="0"/>
      <w:marBottom w:val="0"/>
      <w:divBdr>
        <w:top w:val="none" w:sz="0" w:space="0" w:color="auto"/>
        <w:left w:val="none" w:sz="0" w:space="0" w:color="auto"/>
        <w:bottom w:val="none" w:sz="0" w:space="0" w:color="auto"/>
        <w:right w:val="none" w:sz="0" w:space="0" w:color="auto"/>
      </w:divBdr>
    </w:div>
    <w:div w:id="1275215699">
      <w:bodyDiv w:val="1"/>
      <w:marLeft w:val="0"/>
      <w:marRight w:val="0"/>
      <w:marTop w:val="0"/>
      <w:marBottom w:val="0"/>
      <w:divBdr>
        <w:top w:val="none" w:sz="0" w:space="0" w:color="auto"/>
        <w:left w:val="none" w:sz="0" w:space="0" w:color="auto"/>
        <w:bottom w:val="none" w:sz="0" w:space="0" w:color="auto"/>
        <w:right w:val="none" w:sz="0" w:space="0" w:color="auto"/>
      </w:divBdr>
    </w:div>
    <w:div w:id="1291088916">
      <w:bodyDiv w:val="1"/>
      <w:marLeft w:val="0"/>
      <w:marRight w:val="0"/>
      <w:marTop w:val="0"/>
      <w:marBottom w:val="0"/>
      <w:divBdr>
        <w:top w:val="none" w:sz="0" w:space="0" w:color="auto"/>
        <w:left w:val="none" w:sz="0" w:space="0" w:color="auto"/>
        <w:bottom w:val="none" w:sz="0" w:space="0" w:color="auto"/>
        <w:right w:val="none" w:sz="0" w:space="0" w:color="auto"/>
      </w:divBdr>
    </w:div>
    <w:div w:id="1294677373">
      <w:bodyDiv w:val="1"/>
      <w:marLeft w:val="0"/>
      <w:marRight w:val="0"/>
      <w:marTop w:val="0"/>
      <w:marBottom w:val="0"/>
      <w:divBdr>
        <w:top w:val="none" w:sz="0" w:space="0" w:color="auto"/>
        <w:left w:val="none" w:sz="0" w:space="0" w:color="auto"/>
        <w:bottom w:val="none" w:sz="0" w:space="0" w:color="auto"/>
        <w:right w:val="none" w:sz="0" w:space="0" w:color="auto"/>
      </w:divBdr>
    </w:div>
    <w:div w:id="1297175929">
      <w:bodyDiv w:val="1"/>
      <w:marLeft w:val="0"/>
      <w:marRight w:val="0"/>
      <w:marTop w:val="0"/>
      <w:marBottom w:val="0"/>
      <w:divBdr>
        <w:top w:val="none" w:sz="0" w:space="0" w:color="auto"/>
        <w:left w:val="none" w:sz="0" w:space="0" w:color="auto"/>
        <w:bottom w:val="none" w:sz="0" w:space="0" w:color="auto"/>
        <w:right w:val="none" w:sz="0" w:space="0" w:color="auto"/>
      </w:divBdr>
    </w:div>
    <w:div w:id="1297683968">
      <w:bodyDiv w:val="1"/>
      <w:marLeft w:val="0"/>
      <w:marRight w:val="0"/>
      <w:marTop w:val="0"/>
      <w:marBottom w:val="0"/>
      <w:divBdr>
        <w:top w:val="none" w:sz="0" w:space="0" w:color="auto"/>
        <w:left w:val="none" w:sz="0" w:space="0" w:color="auto"/>
        <w:bottom w:val="none" w:sz="0" w:space="0" w:color="auto"/>
        <w:right w:val="none" w:sz="0" w:space="0" w:color="auto"/>
      </w:divBdr>
    </w:div>
    <w:div w:id="1306740726">
      <w:bodyDiv w:val="1"/>
      <w:marLeft w:val="0"/>
      <w:marRight w:val="0"/>
      <w:marTop w:val="0"/>
      <w:marBottom w:val="0"/>
      <w:divBdr>
        <w:top w:val="none" w:sz="0" w:space="0" w:color="auto"/>
        <w:left w:val="none" w:sz="0" w:space="0" w:color="auto"/>
        <w:bottom w:val="none" w:sz="0" w:space="0" w:color="auto"/>
        <w:right w:val="none" w:sz="0" w:space="0" w:color="auto"/>
      </w:divBdr>
    </w:div>
    <w:div w:id="1310817067">
      <w:bodyDiv w:val="1"/>
      <w:marLeft w:val="0"/>
      <w:marRight w:val="0"/>
      <w:marTop w:val="0"/>
      <w:marBottom w:val="0"/>
      <w:divBdr>
        <w:top w:val="none" w:sz="0" w:space="0" w:color="auto"/>
        <w:left w:val="none" w:sz="0" w:space="0" w:color="auto"/>
        <w:bottom w:val="none" w:sz="0" w:space="0" w:color="auto"/>
        <w:right w:val="none" w:sz="0" w:space="0" w:color="auto"/>
      </w:divBdr>
    </w:div>
    <w:div w:id="1311014157">
      <w:bodyDiv w:val="1"/>
      <w:marLeft w:val="0"/>
      <w:marRight w:val="0"/>
      <w:marTop w:val="0"/>
      <w:marBottom w:val="0"/>
      <w:divBdr>
        <w:top w:val="none" w:sz="0" w:space="0" w:color="auto"/>
        <w:left w:val="none" w:sz="0" w:space="0" w:color="auto"/>
        <w:bottom w:val="none" w:sz="0" w:space="0" w:color="auto"/>
        <w:right w:val="none" w:sz="0" w:space="0" w:color="auto"/>
      </w:divBdr>
    </w:div>
    <w:div w:id="1337197220">
      <w:bodyDiv w:val="1"/>
      <w:marLeft w:val="0"/>
      <w:marRight w:val="0"/>
      <w:marTop w:val="0"/>
      <w:marBottom w:val="0"/>
      <w:divBdr>
        <w:top w:val="none" w:sz="0" w:space="0" w:color="auto"/>
        <w:left w:val="none" w:sz="0" w:space="0" w:color="auto"/>
        <w:bottom w:val="none" w:sz="0" w:space="0" w:color="auto"/>
        <w:right w:val="none" w:sz="0" w:space="0" w:color="auto"/>
      </w:divBdr>
    </w:div>
    <w:div w:id="1395814614">
      <w:bodyDiv w:val="1"/>
      <w:marLeft w:val="0"/>
      <w:marRight w:val="0"/>
      <w:marTop w:val="0"/>
      <w:marBottom w:val="0"/>
      <w:divBdr>
        <w:top w:val="none" w:sz="0" w:space="0" w:color="auto"/>
        <w:left w:val="none" w:sz="0" w:space="0" w:color="auto"/>
        <w:bottom w:val="none" w:sz="0" w:space="0" w:color="auto"/>
        <w:right w:val="none" w:sz="0" w:space="0" w:color="auto"/>
      </w:divBdr>
    </w:div>
    <w:div w:id="1439835273">
      <w:bodyDiv w:val="1"/>
      <w:marLeft w:val="0"/>
      <w:marRight w:val="0"/>
      <w:marTop w:val="0"/>
      <w:marBottom w:val="0"/>
      <w:divBdr>
        <w:top w:val="none" w:sz="0" w:space="0" w:color="auto"/>
        <w:left w:val="none" w:sz="0" w:space="0" w:color="auto"/>
        <w:bottom w:val="none" w:sz="0" w:space="0" w:color="auto"/>
        <w:right w:val="none" w:sz="0" w:space="0" w:color="auto"/>
      </w:divBdr>
    </w:div>
    <w:div w:id="1489832565">
      <w:bodyDiv w:val="1"/>
      <w:marLeft w:val="0"/>
      <w:marRight w:val="0"/>
      <w:marTop w:val="0"/>
      <w:marBottom w:val="0"/>
      <w:divBdr>
        <w:top w:val="none" w:sz="0" w:space="0" w:color="auto"/>
        <w:left w:val="none" w:sz="0" w:space="0" w:color="auto"/>
        <w:bottom w:val="none" w:sz="0" w:space="0" w:color="auto"/>
        <w:right w:val="none" w:sz="0" w:space="0" w:color="auto"/>
      </w:divBdr>
    </w:div>
    <w:div w:id="1495415497">
      <w:bodyDiv w:val="1"/>
      <w:marLeft w:val="0"/>
      <w:marRight w:val="0"/>
      <w:marTop w:val="0"/>
      <w:marBottom w:val="0"/>
      <w:divBdr>
        <w:top w:val="none" w:sz="0" w:space="0" w:color="auto"/>
        <w:left w:val="none" w:sz="0" w:space="0" w:color="auto"/>
        <w:bottom w:val="none" w:sz="0" w:space="0" w:color="auto"/>
        <w:right w:val="none" w:sz="0" w:space="0" w:color="auto"/>
      </w:divBdr>
    </w:div>
    <w:div w:id="1529610759">
      <w:bodyDiv w:val="1"/>
      <w:marLeft w:val="0"/>
      <w:marRight w:val="0"/>
      <w:marTop w:val="0"/>
      <w:marBottom w:val="0"/>
      <w:divBdr>
        <w:top w:val="none" w:sz="0" w:space="0" w:color="auto"/>
        <w:left w:val="none" w:sz="0" w:space="0" w:color="auto"/>
        <w:bottom w:val="none" w:sz="0" w:space="0" w:color="auto"/>
        <w:right w:val="none" w:sz="0" w:space="0" w:color="auto"/>
      </w:divBdr>
    </w:div>
    <w:div w:id="1551377768">
      <w:bodyDiv w:val="1"/>
      <w:marLeft w:val="0"/>
      <w:marRight w:val="0"/>
      <w:marTop w:val="0"/>
      <w:marBottom w:val="0"/>
      <w:divBdr>
        <w:top w:val="none" w:sz="0" w:space="0" w:color="auto"/>
        <w:left w:val="none" w:sz="0" w:space="0" w:color="auto"/>
        <w:bottom w:val="none" w:sz="0" w:space="0" w:color="auto"/>
        <w:right w:val="none" w:sz="0" w:space="0" w:color="auto"/>
      </w:divBdr>
    </w:div>
    <w:div w:id="1555775146">
      <w:bodyDiv w:val="1"/>
      <w:marLeft w:val="0"/>
      <w:marRight w:val="0"/>
      <w:marTop w:val="0"/>
      <w:marBottom w:val="0"/>
      <w:divBdr>
        <w:top w:val="none" w:sz="0" w:space="0" w:color="auto"/>
        <w:left w:val="none" w:sz="0" w:space="0" w:color="auto"/>
        <w:bottom w:val="none" w:sz="0" w:space="0" w:color="auto"/>
        <w:right w:val="none" w:sz="0" w:space="0" w:color="auto"/>
      </w:divBdr>
    </w:div>
    <w:div w:id="1654409869">
      <w:bodyDiv w:val="1"/>
      <w:marLeft w:val="0"/>
      <w:marRight w:val="0"/>
      <w:marTop w:val="0"/>
      <w:marBottom w:val="0"/>
      <w:divBdr>
        <w:top w:val="none" w:sz="0" w:space="0" w:color="auto"/>
        <w:left w:val="none" w:sz="0" w:space="0" w:color="auto"/>
        <w:bottom w:val="none" w:sz="0" w:space="0" w:color="auto"/>
        <w:right w:val="none" w:sz="0" w:space="0" w:color="auto"/>
      </w:divBdr>
    </w:div>
    <w:div w:id="1656451353">
      <w:bodyDiv w:val="1"/>
      <w:marLeft w:val="0"/>
      <w:marRight w:val="0"/>
      <w:marTop w:val="0"/>
      <w:marBottom w:val="0"/>
      <w:divBdr>
        <w:top w:val="none" w:sz="0" w:space="0" w:color="auto"/>
        <w:left w:val="none" w:sz="0" w:space="0" w:color="auto"/>
        <w:bottom w:val="none" w:sz="0" w:space="0" w:color="auto"/>
        <w:right w:val="none" w:sz="0" w:space="0" w:color="auto"/>
      </w:divBdr>
    </w:div>
    <w:div w:id="1669285938">
      <w:bodyDiv w:val="1"/>
      <w:marLeft w:val="0"/>
      <w:marRight w:val="0"/>
      <w:marTop w:val="0"/>
      <w:marBottom w:val="0"/>
      <w:divBdr>
        <w:top w:val="none" w:sz="0" w:space="0" w:color="auto"/>
        <w:left w:val="none" w:sz="0" w:space="0" w:color="auto"/>
        <w:bottom w:val="none" w:sz="0" w:space="0" w:color="auto"/>
        <w:right w:val="none" w:sz="0" w:space="0" w:color="auto"/>
      </w:divBdr>
    </w:div>
    <w:div w:id="1707099280">
      <w:bodyDiv w:val="1"/>
      <w:marLeft w:val="0"/>
      <w:marRight w:val="0"/>
      <w:marTop w:val="0"/>
      <w:marBottom w:val="0"/>
      <w:divBdr>
        <w:top w:val="none" w:sz="0" w:space="0" w:color="auto"/>
        <w:left w:val="none" w:sz="0" w:space="0" w:color="auto"/>
        <w:bottom w:val="none" w:sz="0" w:space="0" w:color="auto"/>
        <w:right w:val="none" w:sz="0" w:space="0" w:color="auto"/>
      </w:divBdr>
    </w:div>
    <w:div w:id="1744910110">
      <w:bodyDiv w:val="1"/>
      <w:marLeft w:val="0"/>
      <w:marRight w:val="0"/>
      <w:marTop w:val="0"/>
      <w:marBottom w:val="0"/>
      <w:divBdr>
        <w:top w:val="none" w:sz="0" w:space="0" w:color="auto"/>
        <w:left w:val="none" w:sz="0" w:space="0" w:color="auto"/>
        <w:bottom w:val="none" w:sz="0" w:space="0" w:color="auto"/>
        <w:right w:val="none" w:sz="0" w:space="0" w:color="auto"/>
      </w:divBdr>
    </w:div>
    <w:div w:id="1745374299">
      <w:bodyDiv w:val="1"/>
      <w:marLeft w:val="0"/>
      <w:marRight w:val="0"/>
      <w:marTop w:val="0"/>
      <w:marBottom w:val="0"/>
      <w:divBdr>
        <w:top w:val="none" w:sz="0" w:space="0" w:color="auto"/>
        <w:left w:val="none" w:sz="0" w:space="0" w:color="auto"/>
        <w:bottom w:val="none" w:sz="0" w:space="0" w:color="auto"/>
        <w:right w:val="none" w:sz="0" w:space="0" w:color="auto"/>
      </w:divBdr>
    </w:div>
    <w:div w:id="1824812699">
      <w:bodyDiv w:val="1"/>
      <w:marLeft w:val="0"/>
      <w:marRight w:val="0"/>
      <w:marTop w:val="0"/>
      <w:marBottom w:val="0"/>
      <w:divBdr>
        <w:top w:val="none" w:sz="0" w:space="0" w:color="auto"/>
        <w:left w:val="none" w:sz="0" w:space="0" w:color="auto"/>
        <w:bottom w:val="none" w:sz="0" w:space="0" w:color="auto"/>
        <w:right w:val="none" w:sz="0" w:space="0" w:color="auto"/>
      </w:divBdr>
    </w:div>
    <w:div w:id="1825855086">
      <w:bodyDiv w:val="1"/>
      <w:marLeft w:val="0"/>
      <w:marRight w:val="0"/>
      <w:marTop w:val="0"/>
      <w:marBottom w:val="0"/>
      <w:divBdr>
        <w:top w:val="none" w:sz="0" w:space="0" w:color="auto"/>
        <w:left w:val="none" w:sz="0" w:space="0" w:color="auto"/>
        <w:bottom w:val="none" w:sz="0" w:space="0" w:color="auto"/>
        <w:right w:val="none" w:sz="0" w:space="0" w:color="auto"/>
      </w:divBdr>
    </w:div>
    <w:div w:id="1825898888">
      <w:bodyDiv w:val="1"/>
      <w:marLeft w:val="0"/>
      <w:marRight w:val="0"/>
      <w:marTop w:val="0"/>
      <w:marBottom w:val="0"/>
      <w:divBdr>
        <w:top w:val="none" w:sz="0" w:space="0" w:color="auto"/>
        <w:left w:val="none" w:sz="0" w:space="0" w:color="auto"/>
        <w:bottom w:val="none" w:sz="0" w:space="0" w:color="auto"/>
        <w:right w:val="none" w:sz="0" w:space="0" w:color="auto"/>
      </w:divBdr>
    </w:div>
    <w:div w:id="1826431393">
      <w:bodyDiv w:val="1"/>
      <w:marLeft w:val="0"/>
      <w:marRight w:val="0"/>
      <w:marTop w:val="0"/>
      <w:marBottom w:val="0"/>
      <w:divBdr>
        <w:top w:val="none" w:sz="0" w:space="0" w:color="auto"/>
        <w:left w:val="none" w:sz="0" w:space="0" w:color="auto"/>
        <w:bottom w:val="none" w:sz="0" w:space="0" w:color="auto"/>
        <w:right w:val="none" w:sz="0" w:space="0" w:color="auto"/>
      </w:divBdr>
    </w:div>
    <w:div w:id="1830561434">
      <w:bodyDiv w:val="1"/>
      <w:marLeft w:val="0"/>
      <w:marRight w:val="0"/>
      <w:marTop w:val="0"/>
      <w:marBottom w:val="0"/>
      <w:divBdr>
        <w:top w:val="none" w:sz="0" w:space="0" w:color="auto"/>
        <w:left w:val="none" w:sz="0" w:space="0" w:color="auto"/>
        <w:bottom w:val="none" w:sz="0" w:space="0" w:color="auto"/>
        <w:right w:val="none" w:sz="0" w:space="0" w:color="auto"/>
      </w:divBdr>
    </w:div>
    <w:div w:id="1836799824">
      <w:bodyDiv w:val="1"/>
      <w:marLeft w:val="0"/>
      <w:marRight w:val="0"/>
      <w:marTop w:val="0"/>
      <w:marBottom w:val="0"/>
      <w:divBdr>
        <w:top w:val="none" w:sz="0" w:space="0" w:color="auto"/>
        <w:left w:val="none" w:sz="0" w:space="0" w:color="auto"/>
        <w:bottom w:val="none" w:sz="0" w:space="0" w:color="auto"/>
        <w:right w:val="none" w:sz="0" w:space="0" w:color="auto"/>
      </w:divBdr>
    </w:div>
    <w:div w:id="1844125121">
      <w:bodyDiv w:val="1"/>
      <w:marLeft w:val="0"/>
      <w:marRight w:val="0"/>
      <w:marTop w:val="0"/>
      <w:marBottom w:val="0"/>
      <w:divBdr>
        <w:top w:val="none" w:sz="0" w:space="0" w:color="auto"/>
        <w:left w:val="none" w:sz="0" w:space="0" w:color="auto"/>
        <w:bottom w:val="none" w:sz="0" w:space="0" w:color="auto"/>
        <w:right w:val="none" w:sz="0" w:space="0" w:color="auto"/>
      </w:divBdr>
    </w:div>
    <w:div w:id="1844201621">
      <w:bodyDiv w:val="1"/>
      <w:marLeft w:val="0"/>
      <w:marRight w:val="0"/>
      <w:marTop w:val="0"/>
      <w:marBottom w:val="0"/>
      <w:divBdr>
        <w:top w:val="none" w:sz="0" w:space="0" w:color="auto"/>
        <w:left w:val="none" w:sz="0" w:space="0" w:color="auto"/>
        <w:bottom w:val="none" w:sz="0" w:space="0" w:color="auto"/>
        <w:right w:val="none" w:sz="0" w:space="0" w:color="auto"/>
      </w:divBdr>
    </w:div>
    <w:div w:id="1859660802">
      <w:bodyDiv w:val="1"/>
      <w:marLeft w:val="0"/>
      <w:marRight w:val="0"/>
      <w:marTop w:val="0"/>
      <w:marBottom w:val="0"/>
      <w:divBdr>
        <w:top w:val="none" w:sz="0" w:space="0" w:color="auto"/>
        <w:left w:val="none" w:sz="0" w:space="0" w:color="auto"/>
        <w:bottom w:val="none" w:sz="0" w:space="0" w:color="auto"/>
        <w:right w:val="none" w:sz="0" w:space="0" w:color="auto"/>
      </w:divBdr>
    </w:div>
    <w:div w:id="1892645683">
      <w:bodyDiv w:val="1"/>
      <w:marLeft w:val="0"/>
      <w:marRight w:val="0"/>
      <w:marTop w:val="0"/>
      <w:marBottom w:val="0"/>
      <w:divBdr>
        <w:top w:val="none" w:sz="0" w:space="0" w:color="auto"/>
        <w:left w:val="none" w:sz="0" w:space="0" w:color="auto"/>
        <w:bottom w:val="none" w:sz="0" w:space="0" w:color="auto"/>
        <w:right w:val="none" w:sz="0" w:space="0" w:color="auto"/>
      </w:divBdr>
      <w:divsChild>
        <w:div w:id="1986160521">
          <w:marLeft w:val="0"/>
          <w:marRight w:val="0"/>
          <w:marTop w:val="0"/>
          <w:marBottom w:val="0"/>
          <w:divBdr>
            <w:top w:val="none" w:sz="0" w:space="0" w:color="auto"/>
            <w:left w:val="none" w:sz="0" w:space="0" w:color="auto"/>
            <w:bottom w:val="none" w:sz="0" w:space="0" w:color="auto"/>
            <w:right w:val="none" w:sz="0" w:space="0" w:color="auto"/>
          </w:divBdr>
          <w:divsChild>
            <w:div w:id="1538856828">
              <w:marLeft w:val="0"/>
              <w:marRight w:val="0"/>
              <w:marTop w:val="0"/>
              <w:marBottom w:val="0"/>
              <w:divBdr>
                <w:top w:val="none" w:sz="0" w:space="0" w:color="auto"/>
                <w:left w:val="none" w:sz="0" w:space="0" w:color="auto"/>
                <w:bottom w:val="none" w:sz="0" w:space="0" w:color="auto"/>
                <w:right w:val="none" w:sz="0" w:space="0" w:color="auto"/>
              </w:divBdr>
            </w:div>
            <w:div w:id="2081170097">
              <w:marLeft w:val="0"/>
              <w:marRight w:val="0"/>
              <w:marTop w:val="0"/>
              <w:marBottom w:val="0"/>
              <w:divBdr>
                <w:top w:val="none" w:sz="0" w:space="0" w:color="auto"/>
                <w:left w:val="none" w:sz="0" w:space="0" w:color="auto"/>
                <w:bottom w:val="none" w:sz="0" w:space="0" w:color="auto"/>
                <w:right w:val="none" w:sz="0" w:space="0" w:color="auto"/>
              </w:divBdr>
            </w:div>
          </w:divsChild>
        </w:div>
        <w:div w:id="1937008845">
          <w:marLeft w:val="0"/>
          <w:marRight w:val="0"/>
          <w:marTop w:val="0"/>
          <w:marBottom w:val="0"/>
          <w:divBdr>
            <w:top w:val="none" w:sz="0" w:space="0" w:color="auto"/>
            <w:left w:val="none" w:sz="0" w:space="0" w:color="auto"/>
            <w:bottom w:val="none" w:sz="0" w:space="0" w:color="auto"/>
            <w:right w:val="none" w:sz="0" w:space="0" w:color="auto"/>
          </w:divBdr>
          <w:divsChild>
            <w:div w:id="231701600">
              <w:marLeft w:val="0"/>
              <w:marRight w:val="0"/>
              <w:marTop w:val="0"/>
              <w:marBottom w:val="0"/>
              <w:divBdr>
                <w:top w:val="none" w:sz="0" w:space="0" w:color="auto"/>
                <w:left w:val="none" w:sz="0" w:space="0" w:color="auto"/>
                <w:bottom w:val="none" w:sz="0" w:space="0" w:color="auto"/>
                <w:right w:val="none" w:sz="0" w:space="0" w:color="auto"/>
              </w:divBdr>
            </w:div>
            <w:div w:id="623804067">
              <w:marLeft w:val="0"/>
              <w:marRight w:val="0"/>
              <w:marTop w:val="0"/>
              <w:marBottom w:val="0"/>
              <w:divBdr>
                <w:top w:val="none" w:sz="0" w:space="0" w:color="auto"/>
                <w:left w:val="none" w:sz="0" w:space="0" w:color="auto"/>
                <w:bottom w:val="none" w:sz="0" w:space="0" w:color="auto"/>
                <w:right w:val="none" w:sz="0" w:space="0" w:color="auto"/>
              </w:divBdr>
            </w:div>
          </w:divsChild>
        </w:div>
        <w:div w:id="430004794">
          <w:marLeft w:val="0"/>
          <w:marRight w:val="0"/>
          <w:marTop w:val="0"/>
          <w:marBottom w:val="0"/>
          <w:divBdr>
            <w:top w:val="none" w:sz="0" w:space="0" w:color="auto"/>
            <w:left w:val="none" w:sz="0" w:space="0" w:color="auto"/>
            <w:bottom w:val="none" w:sz="0" w:space="0" w:color="auto"/>
            <w:right w:val="none" w:sz="0" w:space="0" w:color="auto"/>
          </w:divBdr>
          <w:divsChild>
            <w:div w:id="375156389">
              <w:marLeft w:val="0"/>
              <w:marRight w:val="0"/>
              <w:marTop w:val="0"/>
              <w:marBottom w:val="0"/>
              <w:divBdr>
                <w:top w:val="none" w:sz="0" w:space="0" w:color="auto"/>
                <w:left w:val="none" w:sz="0" w:space="0" w:color="auto"/>
                <w:bottom w:val="none" w:sz="0" w:space="0" w:color="auto"/>
                <w:right w:val="none" w:sz="0" w:space="0" w:color="auto"/>
              </w:divBdr>
            </w:div>
            <w:div w:id="1792899278">
              <w:marLeft w:val="0"/>
              <w:marRight w:val="0"/>
              <w:marTop w:val="0"/>
              <w:marBottom w:val="0"/>
              <w:divBdr>
                <w:top w:val="none" w:sz="0" w:space="0" w:color="auto"/>
                <w:left w:val="none" w:sz="0" w:space="0" w:color="auto"/>
                <w:bottom w:val="none" w:sz="0" w:space="0" w:color="auto"/>
                <w:right w:val="none" w:sz="0" w:space="0" w:color="auto"/>
              </w:divBdr>
            </w:div>
          </w:divsChild>
        </w:div>
        <w:div w:id="1723022559">
          <w:marLeft w:val="0"/>
          <w:marRight w:val="0"/>
          <w:marTop w:val="0"/>
          <w:marBottom w:val="0"/>
          <w:divBdr>
            <w:top w:val="none" w:sz="0" w:space="0" w:color="auto"/>
            <w:left w:val="none" w:sz="0" w:space="0" w:color="auto"/>
            <w:bottom w:val="none" w:sz="0" w:space="0" w:color="auto"/>
            <w:right w:val="none" w:sz="0" w:space="0" w:color="auto"/>
          </w:divBdr>
          <w:divsChild>
            <w:div w:id="2118865789">
              <w:marLeft w:val="0"/>
              <w:marRight w:val="0"/>
              <w:marTop w:val="0"/>
              <w:marBottom w:val="0"/>
              <w:divBdr>
                <w:top w:val="none" w:sz="0" w:space="0" w:color="auto"/>
                <w:left w:val="none" w:sz="0" w:space="0" w:color="auto"/>
                <w:bottom w:val="none" w:sz="0" w:space="0" w:color="auto"/>
                <w:right w:val="none" w:sz="0" w:space="0" w:color="auto"/>
              </w:divBdr>
            </w:div>
            <w:div w:id="54549376">
              <w:marLeft w:val="0"/>
              <w:marRight w:val="0"/>
              <w:marTop w:val="0"/>
              <w:marBottom w:val="0"/>
              <w:divBdr>
                <w:top w:val="none" w:sz="0" w:space="0" w:color="auto"/>
                <w:left w:val="none" w:sz="0" w:space="0" w:color="auto"/>
                <w:bottom w:val="none" w:sz="0" w:space="0" w:color="auto"/>
                <w:right w:val="none" w:sz="0" w:space="0" w:color="auto"/>
              </w:divBdr>
            </w:div>
          </w:divsChild>
        </w:div>
        <w:div w:id="1742631130">
          <w:marLeft w:val="0"/>
          <w:marRight w:val="0"/>
          <w:marTop w:val="0"/>
          <w:marBottom w:val="0"/>
          <w:divBdr>
            <w:top w:val="none" w:sz="0" w:space="0" w:color="auto"/>
            <w:left w:val="none" w:sz="0" w:space="0" w:color="auto"/>
            <w:bottom w:val="none" w:sz="0" w:space="0" w:color="auto"/>
            <w:right w:val="none" w:sz="0" w:space="0" w:color="auto"/>
          </w:divBdr>
          <w:divsChild>
            <w:div w:id="1043792481">
              <w:marLeft w:val="0"/>
              <w:marRight w:val="0"/>
              <w:marTop w:val="0"/>
              <w:marBottom w:val="0"/>
              <w:divBdr>
                <w:top w:val="none" w:sz="0" w:space="0" w:color="auto"/>
                <w:left w:val="none" w:sz="0" w:space="0" w:color="auto"/>
                <w:bottom w:val="none" w:sz="0" w:space="0" w:color="auto"/>
                <w:right w:val="none" w:sz="0" w:space="0" w:color="auto"/>
              </w:divBdr>
            </w:div>
            <w:div w:id="1536623265">
              <w:marLeft w:val="0"/>
              <w:marRight w:val="0"/>
              <w:marTop w:val="0"/>
              <w:marBottom w:val="0"/>
              <w:divBdr>
                <w:top w:val="none" w:sz="0" w:space="0" w:color="auto"/>
                <w:left w:val="none" w:sz="0" w:space="0" w:color="auto"/>
                <w:bottom w:val="none" w:sz="0" w:space="0" w:color="auto"/>
                <w:right w:val="none" w:sz="0" w:space="0" w:color="auto"/>
              </w:divBdr>
            </w:div>
          </w:divsChild>
        </w:div>
        <w:div w:id="1578709197">
          <w:marLeft w:val="0"/>
          <w:marRight w:val="0"/>
          <w:marTop w:val="0"/>
          <w:marBottom w:val="0"/>
          <w:divBdr>
            <w:top w:val="none" w:sz="0" w:space="0" w:color="auto"/>
            <w:left w:val="none" w:sz="0" w:space="0" w:color="auto"/>
            <w:bottom w:val="none" w:sz="0" w:space="0" w:color="auto"/>
            <w:right w:val="none" w:sz="0" w:space="0" w:color="auto"/>
          </w:divBdr>
          <w:divsChild>
            <w:div w:id="2067412700">
              <w:marLeft w:val="0"/>
              <w:marRight w:val="0"/>
              <w:marTop w:val="0"/>
              <w:marBottom w:val="0"/>
              <w:divBdr>
                <w:top w:val="none" w:sz="0" w:space="0" w:color="auto"/>
                <w:left w:val="none" w:sz="0" w:space="0" w:color="auto"/>
                <w:bottom w:val="none" w:sz="0" w:space="0" w:color="auto"/>
                <w:right w:val="none" w:sz="0" w:space="0" w:color="auto"/>
              </w:divBdr>
            </w:div>
            <w:div w:id="761605843">
              <w:marLeft w:val="0"/>
              <w:marRight w:val="0"/>
              <w:marTop w:val="0"/>
              <w:marBottom w:val="0"/>
              <w:divBdr>
                <w:top w:val="none" w:sz="0" w:space="0" w:color="auto"/>
                <w:left w:val="none" w:sz="0" w:space="0" w:color="auto"/>
                <w:bottom w:val="none" w:sz="0" w:space="0" w:color="auto"/>
                <w:right w:val="none" w:sz="0" w:space="0" w:color="auto"/>
              </w:divBdr>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1283464083">
              <w:marLeft w:val="0"/>
              <w:marRight w:val="0"/>
              <w:marTop w:val="0"/>
              <w:marBottom w:val="0"/>
              <w:divBdr>
                <w:top w:val="none" w:sz="0" w:space="0" w:color="auto"/>
                <w:left w:val="none" w:sz="0" w:space="0" w:color="auto"/>
                <w:bottom w:val="none" w:sz="0" w:space="0" w:color="auto"/>
                <w:right w:val="none" w:sz="0" w:space="0" w:color="auto"/>
              </w:divBdr>
            </w:div>
            <w:div w:id="1481923959">
              <w:marLeft w:val="0"/>
              <w:marRight w:val="0"/>
              <w:marTop w:val="0"/>
              <w:marBottom w:val="0"/>
              <w:divBdr>
                <w:top w:val="none" w:sz="0" w:space="0" w:color="auto"/>
                <w:left w:val="none" w:sz="0" w:space="0" w:color="auto"/>
                <w:bottom w:val="none" w:sz="0" w:space="0" w:color="auto"/>
                <w:right w:val="none" w:sz="0" w:space="0" w:color="auto"/>
              </w:divBdr>
            </w:div>
          </w:divsChild>
        </w:div>
        <w:div w:id="585577068">
          <w:marLeft w:val="0"/>
          <w:marRight w:val="0"/>
          <w:marTop w:val="0"/>
          <w:marBottom w:val="0"/>
          <w:divBdr>
            <w:top w:val="none" w:sz="0" w:space="0" w:color="auto"/>
            <w:left w:val="none" w:sz="0" w:space="0" w:color="auto"/>
            <w:bottom w:val="none" w:sz="0" w:space="0" w:color="auto"/>
            <w:right w:val="none" w:sz="0" w:space="0" w:color="auto"/>
          </w:divBdr>
          <w:divsChild>
            <w:div w:id="534805213">
              <w:marLeft w:val="0"/>
              <w:marRight w:val="0"/>
              <w:marTop w:val="0"/>
              <w:marBottom w:val="0"/>
              <w:divBdr>
                <w:top w:val="none" w:sz="0" w:space="0" w:color="auto"/>
                <w:left w:val="none" w:sz="0" w:space="0" w:color="auto"/>
                <w:bottom w:val="none" w:sz="0" w:space="0" w:color="auto"/>
                <w:right w:val="none" w:sz="0" w:space="0" w:color="auto"/>
              </w:divBdr>
            </w:div>
            <w:div w:id="415055727">
              <w:marLeft w:val="0"/>
              <w:marRight w:val="0"/>
              <w:marTop w:val="0"/>
              <w:marBottom w:val="0"/>
              <w:divBdr>
                <w:top w:val="none" w:sz="0" w:space="0" w:color="auto"/>
                <w:left w:val="none" w:sz="0" w:space="0" w:color="auto"/>
                <w:bottom w:val="none" w:sz="0" w:space="0" w:color="auto"/>
                <w:right w:val="none" w:sz="0" w:space="0" w:color="auto"/>
              </w:divBdr>
            </w:div>
          </w:divsChild>
        </w:div>
        <w:div w:id="1449202276">
          <w:marLeft w:val="0"/>
          <w:marRight w:val="0"/>
          <w:marTop w:val="0"/>
          <w:marBottom w:val="0"/>
          <w:divBdr>
            <w:top w:val="none" w:sz="0" w:space="0" w:color="auto"/>
            <w:left w:val="none" w:sz="0" w:space="0" w:color="auto"/>
            <w:bottom w:val="none" w:sz="0" w:space="0" w:color="auto"/>
            <w:right w:val="none" w:sz="0" w:space="0" w:color="auto"/>
          </w:divBdr>
          <w:divsChild>
            <w:div w:id="2017686979">
              <w:marLeft w:val="0"/>
              <w:marRight w:val="0"/>
              <w:marTop w:val="0"/>
              <w:marBottom w:val="0"/>
              <w:divBdr>
                <w:top w:val="none" w:sz="0" w:space="0" w:color="auto"/>
                <w:left w:val="none" w:sz="0" w:space="0" w:color="auto"/>
                <w:bottom w:val="none" w:sz="0" w:space="0" w:color="auto"/>
                <w:right w:val="none" w:sz="0" w:space="0" w:color="auto"/>
              </w:divBdr>
            </w:div>
            <w:div w:id="1674145438">
              <w:marLeft w:val="0"/>
              <w:marRight w:val="0"/>
              <w:marTop w:val="0"/>
              <w:marBottom w:val="0"/>
              <w:divBdr>
                <w:top w:val="none" w:sz="0" w:space="0" w:color="auto"/>
                <w:left w:val="none" w:sz="0" w:space="0" w:color="auto"/>
                <w:bottom w:val="none" w:sz="0" w:space="0" w:color="auto"/>
                <w:right w:val="none" w:sz="0" w:space="0" w:color="auto"/>
              </w:divBdr>
            </w:div>
          </w:divsChild>
        </w:div>
        <w:div w:id="1016614020">
          <w:marLeft w:val="0"/>
          <w:marRight w:val="0"/>
          <w:marTop w:val="0"/>
          <w:marBottom w:val="0"/>
          <w:divBdr>
            <w:top w:val="none" w:sz="0" w:space="0" w:color="auto"/>
            <w:left w:val="none" w:sz="0" w:space="0" w:color="auto"/>
            <w:bottom w:val="none" w:sz="0" w:space="0" w:color="auto"/>
            <w:right w:val="none" w:sz="0" w:space="0" w:color="auto"/>
          </w:divBdr>
          <w:divsChild>
            <w:div w:id="641733375">
              <w:marLeft w:val="0"/>
              <w:marRight w:val="0"/>
              <w:marTop w:val="0"/>
              <w:marBottom w:val="0"/>
              <w:divBdr>
                <w:top w:val="none" w:sz="0" w:space="0" w:color="auto"/>
                <w:left w:val="none" w:sz="0" w:space="0" w:color="auto"/>
                <w:bottom w:val="none" w:sz="0" w:space="0" w:color="auto"/>
                <w:right w:val="none" w:sz="0" w:space="0" w:color="auto"/>
              </w:divBdr>
            </w:div>
            <w:div w:id="1590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6161">
      <w:bodyDiv w:val="1"/>
      <w:marLeft w:val="0"/>
      <w:marRight w:val="0"/>
      <w:marTop w:val="0"/>
      <w:marBottom w:val="0"/>
      <w:divBdr>
        <w:top w:val="none" w:sz="0" w:space="0" w:color="auto"/>
        <w:left w:val="none" w:sz="0" w:space="0" w:color="auto"/>
        <w:bottom w:val="none" w:sz="0" w:space="0" w:color="auto"/>
        <w:right w:val="none" w:sz="0" w:space="0" w:color="auto"/>
      </w:divBdr>
    </w:div>
    <w:div w:id="1961450373">
      <w:bodyDiv w:val="1"/>
      <w:marLeft w:val="0"/>
      <w:marRight w:val="0"/>
      <w:marTop w:val="0"/>
      <w:marBottom w:val="0"/>
      <w:divBdr>
        <w:top w:val="none" w:sz="0" w:space="0" w:color="auto"/>
        <w:left w:val="none" w:sz="0" w:space="0" w:color="auto"/>
        <w:bottom w:val="none" w:sz="0" w:space="0" w:color="auto"/>
        <w:right w:val="none" w:sz="0" w:space="0" w:color="auto"/>
      </w:divBdr>
    </w:div>
    <w:div w:id="1962373472">
      <w:bodyDiv w:val="1"/>
      <w:marLeft w:val="0"/>
      <w:marRight w:val="0"/>
      <w:marTop w:val="0"/>
      <w:marBottom w:val="0"/>
      <w:divBdr>
        <w:top w:val="none" w:sz="0" w:space="0" w:color="auto"/>
        <w:left w:val="none" w:sz="0" w:space="0" w:color="auto"/>
        <w:bottom w:val="none" w:sz="0" w:space="0" w:color="auto"/>
        <w:right w:val="none" w:sz="0" w:space="0" w:color="auto"/>
      </w:divBdr>
    </w:div>
    <w:div w:id="1971548014">
      <w:bodyDiv w:val="1"/>
      <w:marLeft w:val="0"/>
      <w:marRight w:val="0"/>
      <w:marTop w:val="0"/>
      <w:marBottom w:val="0"/>
      <w:divBdr>
        <w:top w:val="none" w:sz="0" w:space="0" w:color="auto"/>
        <w:left w:val="none" w:sz="0" w:space="0" w:color="auto"/>
        <w:bottom w:val="none" w:sz="0" w:space="0" w:color="auto"/>
        <w:right w:val="none" w:sz="0" w:space="0" w:color="auto"/>
      </w:divBdr>
    </w:div>
    <w:div w:id="2092264614">
      <w:bodyDiv w:val="1"/>
      <w:marLeft w:val="0"/>
      <w:marRight w:val="0"/>
      <w:marTop w:val="0"/>
      <w:marBottom w:val="0"/>
      <w:divBdr>
        <w:top w:val="none" w:sz="0" w:space="0" w:color="auto"/>
        <w:left w:val="none" w:sz="0" w:space="0" w:color="auto"/>
        <w:bottom w:val="none" w:sz="0" w:space="0" w:color="auto"/>
        <w:right w:val="none" w:sz="0" w:space="0" w:color="auto"/>
      </w:divBdr>
    </w:div>
    <w:div w:id="2104328135">
      <w:bodyDiv w:val="1"/>
      <w:marLeft w:val="0"/>
      <w:marRight w:val="0"/>
      <w:marTop w:val="0"/>
      <w:marBottom w:val="0"/>
      <w:divBdr>
        <w:top w:val="none" w:sz="0" w:space="0" w:color="auto"/>
        <w:left w:val="none" w:sz="0" w:space="0" w:color="auto"/>
        <w:bottom w:val="none" w:sz="0" w:space="0" w:color="auto"/>
        <w:right w:val="none" w:sz="0" w:space="0" w:color="auto"/>
      </w:divBdr>
    </w:div>
    <w:div w:id="21068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9DA624105BD9FE1D8520AD42234B742A7DBE60D80728F376F65A61DBCD4F4DBEBB1FFFE8F707NEj5M" TargetMode="External"/><Relationship Id="rId18" Type="http://schemas.openxmlformats.org/officeDocument/2006/relationships/hyperlink" Target="http://www.jks-petergof.ru" TargetMode="External"/><Relationship Id="rId3" Type="http://schemas.openxmlformats.org/officeDocument/2006/relationships/styles" Target="styles.xml"/><Relationship Id="rId21" Type="http://schemas.openxmlformats.org/officeDocument/2006/relationships/hyperlink" Target="consultantplus://offline/main?base=LAW;n=116964;fld=134;dst=100095" TargetMode="External"/><Relationship Id="rId7" Type="http://schemas.openxmlformats.org/officeDocument/2006/relationships/endnotes" Target="endnotes.xml"/><Relationship Id="rId12" Type="http://schemas.openxmlformats.org/officeDocument/2006/relationships/hyperlink" Target="http://otc-tender.ru/" TargetMode="External"/><Relationship Id="rId17" Type="http://schemas.openxmlformats.org/officeDocument/2006/relationships/hyperlink" Target="http://www.jks" TargetMode="External"/><Relationship Id="rId2" Type="http://schemas.openxmlformats.org/officeDocument/2006/relationships/numbering" Target="numbering.xml"/><Relationship Id="rId16" Type="http://schemas.openxmlformats.org/officeDocument/2006/relationships/hyperlink" Target="mailto:jks_petergof@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ABC332B2537BE3228FAE0CF2DCC56F8D6ED00B45B5D3695B7E66E8C71E9CA2FC381C0F3653C4E1d3k5M"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otc-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02F0D143B72741238DF0A9AB29F33360719997B732E9B817B22F4E1A6F84C71AD519608227B5F73EFPDM" TargetMode="External"/><Relationship Id="rId22"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A969-6EF5-4C52-BECC-F618217A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49</Pages>
  <Words>19347</Words>
  <Characters>110280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42</cp:revision>
  <cp:lastPrinted>2015-07-06T11:13:00Z</cp:lastPrinted>
  <dcterms:created xsi:type="dcterms:W3CDTF">2015-04-22T11:03:00Z</dcterms:created>
  <dcterms:modified xsi:type="dcterms:W3CDTF">2015-09-02T12:37:00Z</dcterms:modified>
</cp:coreProperties>
</file>